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2858" w:rsidRPr="005E51B6" w:rsidRDefault="005E51B6" w:rsidP="005E51B6">
      <w:pPr>
        <w:pStyle w:val="a3"/>
        <w:jc w:val="center"/>
        <w:rPr>
          <w:rFonts w:ascii="Arial Narrow" w:hAnsi="Arial Narrow"/>
          <w:b/>
        </w:rPr>
      </w:pPr>
      <w:r w:rsidRPr="005E51B6">
        <w:rPr>
          <w:rFonts w:ascii="Arial Narrow" w:hAnsi="Arial Narrow"/>
          <w:b/>
        </w:rPr>
        <w:t>ПЛАН-КОНСПЕКТ УРОКА</w:t>
      </w:r>
    </w:p>
    <w:p w:rsidR="005E51B6" w:rsidRPr="005E51B6" w:rsidRDefault="005E51B6" w:rsidP="005E51B6">
      <w:pPr>
        <w:pStyle w:val="a3"/>
        <w:jc w:val="center"/>
        <w:rPr>
          <w:rFonts w:ascii="Arial Narrow" w:hAnsi="Arial Narrow"/>
          <w:b/>
        </w:rPr>
      </w:pPr>
      <w:r w:rsidRPr="005E51B6">
        <w:rPr>
          <w:rFonts w:ascii="Arial Narrow" w:hAnsi="Arial Narrow"/>
          <w:b/>
        </w:rPr>
        <w:t>9 класс. История</w:t>
      </w:r>
    </w:p>
    <w:p w:rsidR="005E51B6" w:rsidRPr="005E51B6" w:rsidRDefault="005E51B6" w:rsidP="005E51B6">
      <w:pPr>
        <w:pStyle w:val="a3"/>
        <w:jc w:val="center"/>
        <w:rPr>
          <w:rFonts w:ascii="Arial Narrow" w:hAnsi="Arial Narrow"/>
          <w:b/>
        </w:rPr>
      </w:pPr>
      <w:r w:rsidRPr="005E51B6">
        <w:rPr>
          <w:rFonts w:ascii="Arial Narrow" w:hAnsi="Arial Narrow"/>
          <w:b/>
        </w:rPr>
        <w:t>Урок №  от 21.11.2025.</w:t>
      </w:r>
    </w:p>
    <w:p w:rsidR="005E51B6" w:rsidRDefault="005E51B6" w:rsidP="005E51B6">
      <w:pPr>
        <w:pStyle w:val="a3"/>
        <w:jc w:val="center"/>
        <w:rPr>
          <w:rFonts w:ascii="Arial Narrow" w:hAnsi="Arial Narrow"/>
          <w:b/>
        </w:rPr>
      </w:pPr>
      <w:r w:rsidRPr="005E51B6">
        <w:rPr>
          <w:rFonts w:ascii="Arial Narrow" w:hAnsi="Arial Narrow"/>
          <w:b/>
        </w:rPr>
        <w:t>Тема: «</w:t>
      </w:r>
      <w:r w:rsidR="004A08CA">
        <w:rPr>
          <w:rFonts w:ascii="Arial Narrow" w:hAnsi="Arial Narrow"/>
          <w:b/>
        </w:rPr>
        <w:t>Отмена крепостного права в России</w:t>
      </w:r>
      <w:r w:rsidRPr="005E51B6">
        <w:rPr>
          <w:rFonts w:ascii="Arial Narrow" w:hAnsi="Arial Narrow"/>
          <w:b/>
        </w:rPr>
        <w:t>»</w:t>
      </w:r>
    </w:p>
    <w:p w:rsidR="005E51B6" w:rsidRDefault="005E51B6" w:rsidP="005E51B6">
      <w:pPr>
        <w:pStyle w:val="a3"/>
        <w:jc w:val="center"/>
        <w:rPr>
          <w:rFonts w:ascii="Arial Narrow" w:hAnsi="Arial Narrow"/>
          <w:b/>
        </w:rPr>
      </w:pPr>
    </w:p>
    <w:p w:rsidR="005E51B6" w:rsidRPr="005E51B6" w:rsidRDefault="005E51B6" w:rsidP="005E51B6">
      <w:pPr>
        <w:pStyle w:val="20"/>
        <w:shd w:val="clear" w:color="auto" w:fill="auto"/>
        <w:spacing w:line="235" w:lineRule="exact"/>
        <w:ind w:firstLine="400"/>
        <w:rPr>
          <w:rFonts w:ascii="Arial Narrow" w:hAnsi="Arial Narrow"/>
          <w:sz w:val="22"/>
          <w:szCs w:val="22"/>
        </w:rPr>
      </w:pPr>
      <w:r w:rsidRPr="005E51B6">
        <w:rPr>
          <w:rStyle w:val="21"/>
          <w:rFonts w:ascii="Arial Narrow" w:hAnsi="Arial Narrow"/>
          <w:sz w:val="22"/>
          <w:szCs w:val="22"/>
        </w:rPr>
        <w:t>Цели:</w:t>
      </w:r>
      <w:r w:rsidRPr="005E51B6">
        <w:rPr>
          <w:rFonts w:ascii="Arial Narrow" w:hAnsi="Arial Narrow"/>
          <w:color w:val="000000"/>
          <w:sz w:val="22"/>
          <w:szCs w:val="22"/>
          <w:lang w:eastAsia="ru-RU" w:bidi="ru-RU"/>
        </w:rPr>
        <w:t xml:space="preserve"> познакомить с основными событиями первых лет цар</w:t>
      </w:r>
      <w:r w:rsidRPr="005E51B6">
        <w:rPr>
          <w:rFonts w:ascii="Arial Narrow" w:hAnsi="Arial Narrow"/>
          <w:color w:val="000000"/>
          <w:sz w:val="22"/>
          <w:szCs w:val="22"/>
          <w:lang w:eastAsia="ru-RU" w:bidi="ru-RU"/>
        </w:rPr>
        <w:softHyphen/>
        <w:t>ствования Александра II; сформировать представления о под</w:t>
      </w:r>
      <w:r w:rsidRPr="005E51B6">
        <w:rPr>
          <w:rFonts w:ascii="Arial Narrow" w:hAnsi="Arial Narrow"/>
          <w:color w:val="000000"/>
          <w:sz w:val="22"/>
          <w:szCs w:val="22"/>
          <w:lang w:eastAsia="ru-RU" w:bidi="ru-RU"/>
        </w:rPr>
        <w:softHyphen/>
        <w:t>готовке и проведении Крестьянской реформы 1861 г.; показать противоречия этой реформы.</w:t>
      </w:r>
    </w:p>
    <w:p w:rsidR="005E51B6" w:rsidRPr="005E51B6" w:rsidRDefault="005E51B6" w:rsidP="005E51B6">
      <w:pPr>
        <w:pStyle w:val="20"/>
        <w:shd w:val="clear" w:color="auto" w:fill="auto"/>
        <w:ind w:firstLine="0"/>
        <w:rPr>
          <w:rFonts w:ascii="Arial Narrow" w:hAnsi="Arial Narrow"/>
          <w:color w:val="000000"/>
          <w:sz w:val="22"/>
          <w:szCs w:val="22"/>
          <w:lang w:eastAsia="ru-RU" w:bidi="ru-RU"/>
        </w:rPr>
      </w:pPr>
      <w:r w:rsidRPr="005E51B6">
        <w:rPr>
          <w:rFonts w:ascii="Arial Narrow" w:eastAsia="Arial Unicode MS" w:hAnsi="Arial Narrow"/>
          <w:i/>
          <w:iCs/>
          <w:color w:val="000000"/>
          <w:sz w:val="22"/>
          <w:szCs w:val="22"/>
          <w:lang w:eastAsia="ru-RU" w:bidi="ru-RU"/>
        </w:rPr>
        <w:t xml:space="preserve">        </w:t>
      </w:r>
      <w:proofErr w:type="gramStart"/>
      <w:r w:rsidRPr="005E51B6">
        <w:rPr>
          <w:rFonts w:ascii="Arial Narrow" w:eastAsia="Arial Unicode MS" w:hAnsi="Arial Narrow"/>
          <w:i/>
          <w:iCs/>
          <w:color w:val="000000"/>
          <w:sz w:val="22"/>
          <w:szCs w:val="22"/>
          <w:lang w:eastAsia="ru-RU" w:bidi="ru-RU"/>
        </w:rPr>
        <w:t>Планируемые результаты: предметные:</w:t>
      </w:r>
      <w:r w:rsidRPr="005E51B6">
        <w:rPr>
          <w:rFonts w:ascii="Arial Narrow" w:eastAsia="Arial Unicode MS" w:hAnsi="Arial Narrow"/>
          <w:color w:val="000000"/>
          <w:sz w:val="22"/>
          <w:szCs w:val="22"/>
          <w:lang w:eastAsia="ru-RU" w:bidi="ru-RU"/>
        </w:rPr>
        <w:t xml:space="preserve"> </w:t>
      </w:r>
      <w:r w:rsidRPr="005E51B6">
        <w:rPr>
          <w:rFonts w:ascii="Arial Narrow" w:eastAsia="Arial Unicode MS" w:hAnsi="Arial Narrow" w:cs="Arial Unicode MS"/>
          <w:color w:val="000000"/>
          <w:sz w:val="22"/>
          <w:szCs w:val="22"/>
          <w:lang w:eastAsia="ru-RU" w:bidi="ru-RU"/>
        </w:rPr>
        <w:t xml:space="preserve">понимать значение Крестьянской реформы 1861 г. для развития страны, оценивать ее последствия; объяснять значение понятий: </w:t>
      </w:r>
      <w:r w:rsidRPr="005E51B6">
        <w:rPr>
          <w:rFonts w:ascii="Arial Narrow" w:eastAsia="Arial Unicode MS" w:hAnsi="Arial Narrow"/>
          <w:i/>
          <w:iCs/>
          <w:color w:val="000000"/>
          <w:sz w:val="22"/>
          <w:szCs w:val="22"/>
          <w:lang w:eastAsia="ru-RU" w:bidi="ru-RU"/>
        </w:rPr>
        <w:t>отрезки, выкуп</w:t>
      </w:r>
      <w:r w:rsidRPr="005E51B6">
        <w:rPr>
          <w:rFonts w:ascii="Arial Narrow" w:eastAsia="Arial Unicode MS" w:hAnsi="Arial Narrow"/>
          <w:i/>
          <w:iCs/>
          <w:color w:val="000000"/>
          <w:sz w:val="22"/>
          <w:szCs w:val="22"/>
          <w:lang w:eastAsia="ru-RU" w:bidi="ru-RU"/>
        </w:rPr>
        <w:softHyphen/>
        <w:t xml:space="preserve">ные платежи, </w:t>
      </w:r>
      <w:proofErr w:type="spellStart"/>
      <w:r w:rsidRPr="005E51B6">
        <w:rPr>
          <w:rFonts w:ascii="Arial Narrow" w:eastAsia="Arial Unicode MS" w:hAnsi="Arial Narrow"/>
          <w:i/>
          <w:iCs/>
          <w:color w:val="000000"/>
          <w:sz w:val="22"/>
          <w:szCs w:val="22"/>
          <w:lang w:eastAsia="ru-RU" w:bidi="ru-RU"/>
        </w:rPr>
        <w:t>временнообязанные</w:t>
      </w:r>
      <w:proofErr w:type="spellEnd"/>
      <w:r w:rsidRPr="005E51B6">
        <w:rPr>
          <w:rFonts w:ascii="Arial Narrow" w:eastAsia="Arial Unicode MS" w:hAnsi="Arial Narrow"/>
          <w:i/>
          <w:iCs/>
          <w:color w:val="000000"/>
          <w:sz w:val="22"/>
          <w:szCs w:val="22"/>
          <w:lang w:eastAsia="ru-RU" w:bidi="ru-RU"/>
        </w:rPr>
        <w:t xml:space="preserve"> крестьяне, мировые посредники, уставные грамоты</w:t>
      </w:r>
      <w:r w:rsidRPr="005E51B6">
        <w:rPr>
          <w:rFonts w:ascii="Arial Narrow" w:eastAsia="Arial Unicode MS" w:hAnsi="Arial Narrow" w:cs="Arial Unicode MS"/>
          <w:color w:val="000000"/>
          <w:sz w:val="22"/>
          <w:szCs w:val="22"/>
          <w:lang w:eastAsia="ru-RU" w:bidi="ru-RU"/>
        </w:rPr>
        <w:t xml:space="preserve">; использовать текст исторического источника при ответе на вопросы; </w:t>
      </w:r>
      <w:proofErr w:type="spellStart"/>
      <w:r w:rsidRPr="005E51B6">
        <w:rPr>
          <w:rFonts w:ascii="Arial Narrow" w:eastAsia="Arial Unicode MS" w:hAnsi="Arial Narrow"/>
          <w:i/>
          <w:iCs/>
          <w:color w:val="000000"/>
          <w:sz w:val="22"/>
          <w:szCs w:val="22"/>
          <w:lang w:eastAsia="ru-RU" w:bidi="ru-RU"/>
        </w:rPr>
        <w:t>метапредметные</w:t>
      </w:r>
      <w:proofErr w:type="spellEnd"/>
      <w:r w:rsidRPr="005E51B6">
        <w:rPr>
          <w:rFonts w:ascii="Arial Narrow" w:eastAsia="Arial Unicode MS" w:hAnsi="Arial Narrow"/>
          <w:i/>
          <w:iCs/>
          <w:color w:val="000000"/>
          <w:sz w:val="22"/>
          <w:szCs w:val="22"/>
          <w:lang w:eastAsia="ru-RU" w:bidi="ru-RU"/>
        </w:rPr>
        <w:t xml:space="preserve"> УУД:</w:t>
      </w:r>
      <w:r w:rsidRPr="005E51B6">
        <w:rPr>
          <w:rFonts w:ascii="Arial Narrow" w:eastAsia="Arial Unicode MS" w:hAnsi="Arial Narrow"/>
          <w:color w:val="000000"/>
          <w:sz w:val="22"/>
          <w:szCs w:val="22"/>
          <w:lang w:eastAsia="ru-RU" w:bidi="ru-RU"/>
        </w:rPr>
        <w:t xml:space="preserve"> </w:t>
      </w:r>
      <w:r w:rsidRPr="005E51B6">
        <w:rPr>
          <w:rFonts w:ascii="Arial Narrow" w:eastAsia="Arial Unicode MS" w:hAnsi="Arial Narrow" w:cs="Arial Unicode MS"/>
          <w:color w:val="000000"/>
          <w:sz w:val="22"/>
          <w:szCs w:val="22"/>
          <w:lang w:eastAsia="ru-RU" w:bidi="ru-RU"/>
        </w:rPr>
        <w:t xml:space="preserve">1) </w:t>
      </w:r>
      <w:r w:rsidRPr="005E51B6">
        <w:rPr>
          <w:rFonts w:ascii="Arial Narrow" w:eastAsia="Arial Unicode MS" w:hAnsi="Arial Narrow"/>
          <w:i/>
          <w:iCs/>
          <w:color w:val="000000"/>
          <w:sz w:val="22"/>
          <w:szCs w:val="22"/>
          <w:lang w:eastAsia="ru-RU" w:bidi="ru-RU"/>
        </w:rPr>
        <w:t>коммуникатив</w:t>
      </w:r>
      <w:r w:rsidRPr="005E51B6">
        <w:rPr>
          <w:rFonts w:ascii="Arial Narrow" w:eastAsia="Arial Unicode MS" w:hAnsi="Arial Narrow"/>
          <w:i/>
          <w:iCs/>
          <w:color w:val="000000"/>
          <w:sz w:val="22"/>
          <w:szCs w:val="22"/>
          <w:lang w:eastAsia="ru-RU" w:bidi="ru-RU"/>
        </w:rPr>
        <w:softHyphen/>
        <w:t>ные:</w:t>
      </w:r>
      <w:r w:rsidRPr="005E51B6">
        <w:rPr>
          <w:rFonts w:ascii="Arial Narrow" w:eastAsia="Arial Unicode MS" w:hAnsi="Arial Narrow"/>
          <w:color w:val="000000"/>
          <w:sz w:val="22"/>
          <w:szCs w:val="22"/>
          <w:lang w:eastAsia="ru-RU" w:bidi="ru-RU"/>
        </w:rPr>
        <w:t xml:space="preserve"> </w:t>
      </w:r>
      <w:r w:rsidRPr="005E51B6">
        <w:rPr>
          <w:rFonts w:ascii="Arial Narrow" w:eastAsia="Arial Unicode MS" w:hAnsi="Arial Narrow" w:cs="Arial Unicode MS"/>
          <w:color w:val="000000"/>
          <w:sz w:val="22"/>
          <w:szCs w:val="22"/>
          <w:lang w:eastAsia="ru-RU" w:bidi="ru-RU"/>
        </w:rPr>
        <w:t>развивать опыт регуляции речевого поведения как основы коммуникативной компетентности;</w:t>
      </w:r>
      <w:proofErr w:type="gramEnd"/>
      <w:r w:rsidRPr="005E51B6">
        <w:rPr>
          <w:rFonts w:ascii="Arial Narrow" w:eastAsia="Arial Unicode MS" w:hAnsi="Arial Narrow" w:cs="Arial Unicode MS"/>
          <w:color w:val="000000"/>
          <w:sz w:val="22"/>
          <w:szCs w:val="22"/>
          <w:lang w:eastAsia="ru-RU" w:bidi="ru-RU"/>
        </w:rPr>
        <w:t xml:space="preserve"> </w:t>
      </w:r>
      <w:proofErr w:type="gramStart"/>
      <w:r w:rsidRPr="005E51B6">
        <w:rPr>
          <w:rFonts w:ascii="Arial Narrow" w:eastAsia="Arial Unicode MS" w:hAnsi="Arial Narrow" w:cs="Arial Unicode MS"/>
          <w:color w:val="000000"/>
          <w:sz w:val="22"/>
          <w:szCs w:val="22"/>
          <w:lang w:eastAsia="ru-RU" w:bidi="ru-RU"/>
        </w:rPr>
        <w:t xml:space="preserve">находить общее решение </w:t>
      </w:r>
      <w:r w:rsidRPr="005E51B6">
        <w:rPr>
          <w:rFonts w:ascii="Arial Narrow" w:hAnsi="Arial Narrow"/>
          <w:color w:val="000000"/>
          <w:sz w:val="22"/>
          <w:szCs w:val="22"/>
          <w:lang w:eastAsia="ru-RU" w:bidi="ru-RU"/>
        </w:rPr>
        <w:t>и разрешать конфликты на основе согласования позиций и уче</w:t>
      </w:r>
      <w:r w:rsidRPr="005E51B6">
        <w:rPr>
          <w:rFonts w:ascii="Arial Narrow" w:hAnsi="Arial Narrow"/>
          <w:color w:val="000000"/>
          <w:sz w:val="22"/>
          <w:szCs w:val="22"/>
          <w:lang w:eastAsia="ru-RU" w:bidi="ru-RU"/>
        </w:rPr>
        <w:softHyphen/>
        <w:t xml:space="preserve">та интересов сторон; 2) </w:t>
      </w:r>
      <w:r w:rsidRPr="005E51B6">
        <w:rPr>
          <w:rFonts w:ascii="Arial Narrow" w:hAnsi="Arial Narrow"/>
          <w:i/>
          <w:iCs/>
          <w:color w:val="000000"/>
          <w:sz w:val="22"/>
          <w:szCs w:val="22"/>
          <w:lang w:eastAsia="ru-RU" w:bidi="ru-RU"/>
        </w:rPr>
        <w:t>регулятивные:</w:t>
      </w:r>
      <w:r w:rsidRPr="005E51B6">
        <w:rPr>
          <w:rFonts w:ascii="Arial Narrow" w:hAnsi="Arial Narrow"/>
          <w:color w:val="000000"/>
          <w:sz w:val="22"/>
          <w:szCs w:val="22"/>
          <w:lang w:eastAsia="ru-RU" w:bidi="ru-RU"/>
        </w:rPr>
        <w:t xml:space="preserve"> определять последова</w:t>
      </w:r>
      <w:r w:rsidRPr="005E51B6">
        <w:rPr>
          <w:rFonts w:ascii="Arial Narrow" w:hAnsi="Arial Narrow"/>
          <w:color w:val="000000"/>
          <w:sz w:val="22"/>
          <w:szCs w:val="22"/>
          <w:lang w:eastAsia="ru-RU" w:bidi="ru-RU"/>
        </w:rPr>
        <w:softHyphen/>
        <w:t>тельность промежуточных целей с учетом конечного результа</w:t>
      </w:r>
      <w:r w:rsidRPr="005E51B6">
        <w:rPr>
          <w:rFonts w:ascii="Arial Narrow" w:hAnsi="Arial Narrow"/>
          <w:color w:val="000000"/>
          <w:sz w:val="22"/>
          <w:szCs w:val="22"/>
          <w:lang w:eastAsia="ru-RU" w:bidi="ru-RU"/>
        </w:rPr>
        <w:softHyphen/>
        <w:t xml:space="preserve">та, составлять план действий; владеть основами самоконтроля, самооценки, принятия решений и осуществления осознанного выбора в учебной и познавательной деятельности; 3) </w:t>
      </w:r>
      <w:r w:rsidRPr="005E51B6">
        <w:rPr>
          <w:rFonts w:ascii="Arial Narrow" w:hAnsi="Arial Narrow"/>
          <w:i/>
          <w:iCs/>
          <w:color w:val="000000"/>
          <w:sz w:val="22"/>
          <w:szCs w:val="22"/>
          <w:lang w:eastAsia="ru-RU" w:bidi="ru-RU"/>
        </w:rPr>
        <w:t>познаватель</w:t>
      </w:r>
      <w:r w:rsidRPr="005E51B6">
        <w:rPr>
          <w:rFonts w:ascii="Arial Narrow" w:hAnsi="Arial Narrow"/>
          <w:i/>
          <w:iCs/>
          <w:color w:val="000000"/>
          <w:sz w:val="22"/>
          <w:szCs w:val="22"/>
          <w:lang w:eastAsia="ru-RU" w:bidi="ru-RU"/>
        </w:rPr>
        <w:softHyphen/>
        <w:t>ные:</w:t>
      </w:r>
      <w:r w:rsidRPr="005E51B6">
        <w:rPr>
          <w:rFonts w:ascii="Arial Narrow" w:hAnsi="Arial Narrow"/>
          <w:color w:val="000000"/>
          <w:sz w:val="22"/>
          <w:szCs w:val="22"/>
          <w:lang w:eastAsia="ru-RU" w:bidi="ru-RU"/>
        </w:rPr>
        <w:t xml:space="preserve"> устанавливать причинно-следственные связи; использовать таблицы и схемы для получения информации;</w:t>
      </w:r>
      <w:proofErr w:type="gramEnd"/>
      <w:r w:rsidRPr="005E51B6">
        <w:rPr>
          <w:rFonts w:ascii="Arial Narrow" w:hAnsi="Arial Narrow"/>
          <w:color w:val="000000"/>
          <w:sz w:val="22"/>
          <w:szCs w:val="22"/>
          <w:lang w:eastAsia="ru-RU" w:bidi="ru-RU"/>
        </w:rPr>
        <w:t xml:space="preserve"> анализировать материал учебника; </w:t>
      </w:r>
      <w:proofErr w:type="gramStart"/>
      <w:r w:rsidRPr="005E51B6">
        <w:rPr>
          <w:rFonts w:ascii="Arial Narrow" w:hAnsi="Arial Narrow"/>
          <w:i/>
          <w:iCs/>
          <w:color w:val="000000"/>
          <w:sz w:val="22"/>
          <w:szCs w:val="22"/>
          <w:lang w:eastAsia="ru-RU" w:bidi="ru-RU"/>
        </w:rPr>
        <w:t>личностные</w:t>
      </w:r>
      <w:proofErr w:type="gramEnd"/>
      <w:r w:rsidRPr="005E51B6">
        <w:rPr>
          <w:rFonts w:ascii="Arial Narrow" w:hAnsi="Arial Narrow"/>
          <w:i/>
          <w:iCs/>
          <w:color w:val="000000"/>
          <w:sz w:val="22"/>
          <w:szCs w:val="22"/>
          <w:lang w:eastAsia="ru-RU" w:bidi="ru-RU"/>
        </w:rPr>
        <w:t xml:space="preserve"> УУД:</w:t>
      </w:r>
      <w:r w:rsidRPr="005E51B6">
        <w:rPr>
          <w:rFonts w:ascii="Arial Narrow" w:hAnsi="Arial Narrow"/>
          <w:color w:val="000000"/>
          <w:sz w:val="22"/>
          <w:szCs w:val="22"/>
          <w:lang w:eastAsia="ru-RU" w:bidi="ru-RU"/>
        </w:rPr>
        <w:t xml:space="preserve"> понимать историческую обусловленность и мотивацию поступков исторических деятелей.</w:t>
      </w:r>
    </w:p>
    <w:p w:rsidR="005E51B6" w:rsidRPr="005E51B6" w:rsidRDefault="005E51B6" w:rsidP="005E51B6">
      <w:pPr>
        <w:widowControl w:val="0"/>
        <w:spacing w:after="104" w:line="210" w:lineRule="exact"/>
        <w:ind w:left="600" w:hanging="200"/>
        <w:jc w:val="both"/>
        <w:rPr>
          <w:rFonts w:ascii="Arial Narrow" w:eastAsia="Times New Roman" w:hAnsi="Arial Narrow" w:cs="Times New Roman"/>
          <w:color w:val="000000"/>
          <w:lang w:eastAsia="ru-RU" w:bidi="ru-RU"/>
        </w:rPr>
      </w:pPr>
      <w:r w:rsidRPr="005E51B6">
        <w:rPr>
          <w:rFonts w:ascii="Arial Narrow" w:eastAsia="Times New Roman" w:hAnsi="Arial Narrow" w:cs="Times New Roman"/>
          <w:i/>
          <w:iCs/>
          <w:color w:val="000000"/>
          <w:lang w:eastAsia="ru-RU" w:bidi="ru-RU"/>
        </w:rPr>
        <w:t>Оборудование:</w:t>
      </w:r>
      <w:r w:rsidRPr="005E51B6">
        <w:rPr>
          <w:rFonts w:ascii="Arial Narrow" w:eastAsia="Times New Roman" w:hAnsi="Arial Narrow" w:cs="Times New Roman"/>
          <w:color w:val="000000"/>
          <w:lang w:eastAsia="ru-RU" w:bidi="ru-RU"/>
        </w:rPr>
        <w:t xml:space="preserve"> учебник; таблицы и документы к уроку.</w:t>
      </w:r>
    </w:p>
    <w:p w:rsidR="005E51B6" w:rsidRPr="005E51B6" w:rsidRDefault="005E51B6" w:rsidP="005E51B6">
      <w:pPr>
        <w:widowControl w:val="0"/>
        <w:spacing w:after="124" w:line="210" w:lineRule="exact"/>
        <w:ind w:left="600" w:hanging="200"/>
        <w:jc w:val="both"/>
        <w:rPr>
          <w:rFonts w:ascii="Arial Narrow" w:eastAsia="Times New Roman" w:hAnsi="Arial Narrow" w:cs="Times New Roman"/>
          <w:color w:val="000000"/>
          <w:lang w:eastAsia="ru-RU" w:bidi="ru-RU"/>
        </w:rPr>
      </w:pPr>
      <w:r w:rsidRPr="005E51B6">
        <w:rPr>
          <w:rFonts w:ascii="Arial Narrow" w:eastAsia="Times New Roman" w:hAnsi="Arial Narrow" w:cs="Times New Roman"/>
          <w:i/>
          <w:iCs/>
          <w:color w:val="000000"/>
          <w:lang w:eastAsia="ru-RU" w:bidi="ru-RU"/>
        </w:rPr>
        <w:t>Тип урока:</w:t>
      </w:r>
      <w:r w:rsidRPr="005E51B6">
        <w:rPr>
          <w:rFonts w:ascii="Arial Narrow" w:eastAsia="Times New Roman" w:hAnsi="Arial Narrow" w:cs="Times New Roman"/>
          <w:color w:val="000000"/>
          <w:lang w:eastAsia="ru-RU" w:bidi="ru-RU"/>
        </w:rPr>
        <w:t xml:space="preserve"> урок открытия нового знания.</w:t>
      </w:r>
    </w:p>
    <w:p w:rsidR="005E51B6" w:rsidRDefault="005E51B6" w:rsidP="005E51B6">
      <w:pPr>
        <w:pStyle w:val="23"/>
        <w:shd w:val="clear" w:color="auto" w:fill="auto"/>
        <w:spacing w:before="0" w:after="125" w:line="210" w:lineRule="exact"/>
        <w:ind w:left="20"/>
      </w:pPr>
      <w:bookmarkStart w:id="0" w:name="bookmark1"/>
      <w:r>
        <w:rPr>
          <w:color w:val="000000"/>
          <w:lang w:eastAsia="ru-RU" w:bidi="ru-RU"/>
        </w:rPr>
        <w:t>Ход урока</w:t>
      </w:r>
      <w:bookmarkEnd w:id="0"/>
    </w:p>
    <w:p w:rsidR="005E51B6" w:rsidRPr="001C166A" w:rsidRDefault="005E51B6" w:rsidP="005E51B6">
      <w:pPr>
        <w:pStyle w:val="50"/>
        <w:numPr>
          <w:ilvl w:val="0"/>
          <w:numId w:val="1"/>
        </w:numPr>
        <w:shd w:val="clear" w:color="auto" w:fill="auto"/>
        <w:tabs>
          <w:tab w:val="left" w:pos="236"/>
        </w:tabs>
        <w:spacing w:before="0" w:after="97" w:line="190" w:lineRule="exact"/>
        <w:jc w:val="both"/>
        <w:rPr>
          <w:rFonts w:ascii="Arial Narrow" w:hAnsi="Arial Narrow"/>
          <w:sz w:val="22"/>
          <w:szCs w:val="22"/>
        </w:rPr>
      </w:pPr>
      <w:r w:rsidRPr="00210D7D">
        <w:rPr>
          <w:rFonts w:ascii="Arial Narrow" w:hAnsi="Arial Narrow"/>
          <w:color w:val="000000"/>
          <w:sz w:val="22"/>
          <w:szCs w:val="22"/>
          <w:lang w:eastAsia="ru-RU" w:bidi="ru-RU"/>
        </w:rPr>
        <w:t>Организационный момент</w:t>
      </w:r>
    </w:p>
    <w:p w:rsidR="001C166A" w:rsidRPr="001C166A" w:rsidRDefault="001C166A" w:rsidP="001C166A">
      <w:pPr>
        <w:pStyle w:val="50"/>
        <w:shd w:val="clear" w:color="auto" w:fill="auto"/>
        <w:tabs>
          <w:tab w:val="left" w:pos="236"/>
        </w:tabs>
        <w:spacing w:before="0" w:after="97" w:line="190" w:lineRule="exact"/>
        <w:jc w:val="both"/>
        <w:rPr>
          <w:rFonts w:ascii="Arial Narrow" w:hAnsi="Arial Narrow"/>
          <w:b w:val="0"/>
          <w:sz w:val="22"/>
          <w:szCs w:val="22"/>
        </w:rPr>
      </w:pPr>
      <w:r w:rsidRPr="001C166A">
        <w:rPr>
          <w:rFonts w:ascii="Arial Narrow" w:hAnsi="Arial Narrow" w:cs="Helvetica"/>
          <w:b w:val="0"/>
          <w:color w:val="333333"/>
          <w:sz w:val="22"/>
          <w:szCs w:val="22"/>
          <w:shd w:val="clear" w:color="auto" w:fill="FFFFFF"/>
        </w:rPr>
        <w:t>Приветствие. Проверка готовности к уроку. Определение отсутствующих. Организация внимания.</w:t>
      </w:r>
    </w:p>
    <w:p w:rsidR="005E51B6" w:rsidRPr="00210D7D" w:rsidRDefault="005E51B6" w:rsidP="005E51B6">
      <w:pPr>
        <w:pStyle w:val="50"/>
        <w:numPr>
          <w:ilvl w:val="0"/>
          <w:numId w:val="1"/>
        </w:numPr>
        <w:shd w:val="clear" w:color="auto" w:fill="auto"/>
        <w:tabs>
          <w:tab w:val="left" w:pos="294"/>
        </w:tabs>
        <w:spacing w:before="0"/>
        <w:jc w:val="both"/>
        <w:rPr>
          <w:rFonts w:ascii="Arial Narrow" w:hAnsi="Arial Narrow"/>
          <w:sz w:val="22"/>
          <w:szCs w:val="22"/>
        </w:rPr>
      </w:pPr>
      <w:r w:rsidRPr="00210D7D">
        <w:rPr>
          <w:rFonts w:ascii="Arial Narrow" w:hAnsi="Arial Narrow"/>
          <w:color w:val="000000"/>
          <w:sz w:val="22"/>
          <w:szCs w:val="22"/>
          <w:lang w:eastAsia="ru-RU" w:bidi="ru-RU"/>
        </w:rPr>
        <w:t>Мотивационно-целевой этап</w:t>
      </w:r>
    </w:p>
    <w:p w:rsidR="005E51B6" w:rsidRPr="00210D7D" w:rsidRDefault="00FC4245" w:rsidP="005E51B6">
      <w:pPr>
        <w:pStyle w:val="a3"/>
        <w:jc w:val="both"/>
        <w:rPr>
          <w:rFonts w:ascii="Arial Narrow" w:hAnsi="Arial Narrow" w:cs="Helvetica"/>
          <w:color w:val="333333"/>
          <w:shd w:val="clear" w:color="auto" w:fill="FFFFFF"/>
        </w:rPr>
      </w:pPr>
      <w:r w:rsidRPr="00210D7D">
        <w:rPr>
          <w:rFonts w:ascii="Arial Narrow" w:hAnsi="Arial Narrow" w:cs="Helvetica"/>
          <w:color w:val="333333"/>
          <w:shd w:val="clear" w:color="auto" w:fill="FFFFFF"/>
        </w:rPr>
        <w:t>1855 год на престо</w:t>
      </w:r>
      <w:r w:rsidR="00B96849" w:rsidRPr="00210D7D">
        <w:rPr>
          <w:rFonts w:ascii="Arial Narrow" w:hAnsi="Arial Narrow" w:cs="Helvetica"/>
          <w:color w:val="333333"/>
          <w:shd w:val="clear" w:color="auto" w:fill="FFFFFF"/>
        </w:rPr>
        <w:t>л</w:t>
      </w:r>
      <w:r w:rsidRPr="00210D7D">
        <w:rPr>
          <w:rFonts w:ascii="Arial Narrow" w:hAnsi="Arial Narrow" w:cs="Helvetica"/>
          <w:color w:val="333333"/>
          <w:shd w:val="clear" w:color="auto" w:fill="FFFFFF"/>
        </w:rPr>
        <w:t xml:space="preserve"> вступает новый император – Александр II. В день коронации он простил все недоимки подушной подати, возвратил из ссылки всех осужденных по делу о тайных обществах 1825 года и заговору </w:t>
      </w:r>
      <w:proofErr w:type="spellStart"/>
      <w:r w:rsidRPr="00210D7D">
        <w:rPr>
          <w:rFonts w:ascii="Arial Narrow" w:hAnsi="Arial Narrow" w:cs="Helvetica"/>
          <w:color w:val="333333"/>
          <w:shd w:val="clear" w:color="auto" w:fill="FFFFFF"/>
        </w:rPr>
        <w:t>М.В.Петрашевского</w:t>
      </w:r>
      <w:proofErr w:type="spellEnd"/>
      <w:r w:rsidRPr="00210D7D">
        <w:rPr>
          <w:rFonts w:ascii="Arial Narrow" w:hAnsi="Arial Narrow" w:cs="Helvetica"/>
          <w:color w:val="333333"/>
          <w:shd w:val="clear" w:color="auto" w:fill="FFFFFF"/>
        </w:rPr>
        <w:t>. Но историческое имя </w:t>
      </w:r>
      <w:r w:rsidRPr="00210D7D">
        <w:rPr>
          <w:rFonts w:ascii="Arial Narrow" w:hAnsi="Arial Narrow" w:cs="Helvetica"/>
          <w:i/>
          <w:iCs/>
          <w:color w:val="333333"/>
          <w:shd w:val="clear" w:color="auto" w:fill="FFFFFF"/>
        </w:rPr>
        <w:t>“Царь Освободитель”</w:t>
      </w:r>
      <w:r w:rsidRPr="00210D7D">
        <w:rPr>
          <w:rFonts w:ascii="Arial Narrow" w:hAnsi="Arial Narrow" w:cs="Helvetica"/>
          <w:color w:val="333333"/>
          <w:shd w:val="clear" w:color="auto" w:fill="FFFFFF"/>
        </w:rPr>
        <w:t> связано с иным событием.</w:t>
      </w:r>
    </w:p>
    <w:p w:rsidR="00FC4245" w:rsidRPr="00210D7D" w:rsidRDefault="00FC4245" w:rsidP="005E51B6">
      <w:pPr>
        <w:pStyle w:val="a3"/>
        <w:jc w:val="both"/>
        <w:rPr>
          <w:rFonts w:ascii="Arial Narrow" w:hAnsi="Arial Narrow" w:cs="Helvetica"/>
          <w:i/>
          <w:iCs/>
          <w:color w:val="333333"/>
          <w:shd w:val="clear" w:color="auto" w:fill="FFFFFF"/>
        </w:rPr>
      </w:pPr>
      <w:r w:rsidRPr="00210D7D">
        <w:rPr>
          <w:rFonts w:ascii="Arial Narrow" w:hAnsi="Arial Narrow" w:cs="Helvetica"/>
          <w:i/>
          <w:iCs/>
          <w:color w:val="333333"/>
          <w:shd w:val="clear" w:color="auto" w:fill="FFFFFF"/>
        </w:rPr>
        <w:t>Обращается внимание учеников на портрет Александра II.</w:t>
      </w:r>
    </w:p>
    <w:p w:rsidR="00FC4245" w:rsidRPr="00210D7D" w:rsidRDefault="00FC4245" w:rsidP="005E51B6">
      <w:pPr>
        <w:pStyle w:val="a3"/>
        <w:jc w:val="both"/>
        <w:rPr>
          <w:rFonts w:ascii="Arial Narrow" w:hAnsi="Arial Narrow" w:cs="Helvetica"/>
          <w:iCs/>
          <w:color w:val="333333"/>
          <w:shd w:val="clear" w:color="auto" w:fill="FFFFFF"/>
        </w:rPr>
      </w:pPr>
      <w:r w:rsidRPr="00210D7D">
        <w:rPr>
          <w:rFonts w:ascii="Arial Narrow" w:hAnsi="Arial Narrow" w:cs="Helvetica"/>
          <w:iCs/>
          <w:color w:val="333333"/>
          <w:shd w:val="clear" w:color="auto" w:fill="FFFFFF"/>
        </w:rPr>
        <w:t xml:space="preserve">Для формулирования темы ученикам предлагается изучить </w:t>
      </w:r>
      <w:r w:rsidR="005C3467" w:rsidRPr="00210D7D">
        <w:rPr>
          <w:rFonts w:ascii="Arial Narrow" w:hAnsi="Arial Narrow" w:cs="Helvetica"/>
          <w:iCs/>
          <w:color w:val="333333"/>
          <w:shd w:val="clear" w:color="auto" w:fill="FFFFFF"/>
        </w:rPr>
        <w:t xml:space="preserve">два документа: </w:t>
      </w:r>
    </w:p>
    <w:p w:rsidR="00210D7D" w:rsidRPr="00210D7D" w:rsidRDefault="00210D7D" w:rsidP="005C3467">
      <w:pPr>
        <w:pStyle w:val="a3"/>
        <w:rPr>
          <w:rFonts w:ascii="Arial Narrow" w:hAnsi="Arial Narrow" w:cs="Arial"/>
          <w:b/>
          <w:color w:val="333333"/>
          <w:shd w:val="clear" w:color="auto" w:fill="FFFFFF"/>
        </w:rPr>
      </w:pPr>
      <w:r w:rsidRPr="00210D7D">
        <w:rPr>
          <w:rFonts w:ascii="Arial Narrow" w:hAnsi="Arial Narrow" w:cs="Arial"/>
          <w:b/>
          <w:color w:val="333333"/>
          <w:shd w:val="clear" w:color="auto" w:fill="FFFFFF"/>
        </w:rPr>
        <w:t xml:space="preserve">1. Речь </w:t>
      </w:r>
      <w:r w:rsidRPr="00210D7D">
        <w:rPr>
          <w:rStyle w:val="a5"/>
          <w:rFonts w:ascii="Arial Narrow" w:hAnsi="Arial Narrow" w:cs="Arial"/>
          <w:color w:val="333333"/>
          <w:shd w:val="clear" w:color="auto" w:fill="FFFFFF"/>
        </w:rPr>
        <w:t>Александра II</w:t>
      </w:r>
      <w:r w:rsidRPr="00210D7D">
        <w:rPr>
          <w:rFonts w:ascii="Arial Narrow" w:hAnsi="Arial Narrow" w:cs="Arial"/>
          <w:b/>
          <w:color w:val="333333"/>
          <w:shd w:val="clear" w:color="auto" w:fill="FFFFFF"/>
        </w:rPr>
        <w:t xml:space="preserve"> перед членами Государственного Совета, </w:t>
      </w:r>
      <w:proofErr w:type="gramStart"/>
      <w:r w:rsidRPr="00210D7D">
        <w:rPr>
          <w:rFonts w:ascii="Arial Narrow" w:hAnsi="Arial Narrow" w:cs="Arial"/>
          <w:b/>
          <w:color w:val="333333"/>
          <w:shd w:val="clear" w:color="auto" w:fill="FFFFFF"/>
        </w:rPr>
        <w:t>произнесённой</w:t>
      </w:r>
      <w:proofErr w:type="gramEnd"/>
      <w:r w:rsidRPr="00210D7D">
        <w:rPr>
          <w:rFonts w:ascii="Arial Narrow" w:hAnsi="Arial Narrow" w:cs="Arial"/>
          <w:b/>
          <w:color w:val="333333"/>
          <w:shd w:val="clear" w:color="auto" w:fill="FFFFFF"/>
        </w:rPr>
        <w:t xml:space="preserve"> 2 марта (18 февраля) 1855 года.</w:t>
      </w:r>
    </w:p>
    <w:p w:rsidR="00210D7D" w:rsidRPr="00210D7D" w:rsidRDefault="00210D7D" w:rsidP="005C3467">
      <w:pPr>
        <w:pStyle w:val="a3"/>
        <w:rPr>
          <w:rStyle w:val="a5"/>
          <w:rFonts w:ascii="Arial Narrow" w:hAnsi="Arial Narrow"/>
          <w:b w:val="0"/>
          <w:i/>
          <w:color w:val="000000"/>
        </w:rPr>
      </w:pPr>
      <w:r w:rsidRPr="00210D7D">
        <w:rPr>
          <w:rFonts w:ascii="Arial Narrow" w:hAnsi="Arial Narrow" w:cs="Arial"/>
          <w:i/>
          <w:color w:val="333333"/>
          <w:shd w:val="clear" w:color="auto" w:fill="FFFFFF"/>
        </w:rPr>
        <w:t>«Мой незабвенный Родитель любил Россию и всю жизнь постоянно думал об одной только её пользе. В постоянных и ежедневных трудах Его со Мною Он говорил Мне: „хочу взять Себе всё неприятное и всё тяжкое, только бы передать Тебе Россию устроенною, счастливою и спокойною“. Провидение судило иначе, и покойный Государь, в последние часы своей жизни, сказал мне: „Сдаю Тебе Мою команду, но, к сожалению, не в таком порядке, как желал, оставляя Тебе много трудов и забот“».</w:t>
      </w:r>
    </w:p>
    <w:p w:rsidR="00B96849" w:rsidRPr="00210D7D" w:rsidRDefault="00B96849" w:rsidP="00B96849">
      <w:pPr>
        <w:pStyle w:val="a3"/>
        <w:rPr>
          <w:rFonts w:ascii="Arial Narrow" w:hAnsi="Arial Narrow"/>
          <w:b/>
          <w:lang w:eastAsia="ru-RU"/>
        </w:rPr>
      </w:pPr>
      <w:r w:rsidRPr="00210D7D">
        <w:rPr>
          <w:rFonts w:ascii="Arial Narrow" w:hAnsi="Arial Narrow"/>
          <w:b/>
          <w:lang w:eastAsia="ru-RU"/>
        </w:rPr>
        <w:t>2. Ф. И. Тютчев Александру Второму</w:t>
      </w:r>
    </w:p>
    <w:p w:rsidR="00B96849" w:rsidRPr="00210D7D" w:rsidRDefault="00B96849" w:rsidP="00B96849">
      <w:pPr>
        <w:pStyle w:val="a3"/>
        <w:rPr>
          <w:rFonts w:ascii="Arial Narrow" w:hAnsi="Arial Narrow" w:cs="Times New Roman"/>
          <w:i/>
          <w:lang w:eastAsia="ru-RU"/>
        </w:rPr>
      </w:pPr>
      <w:r w:rsidRPr="00210D7D">
        <w:rPr>
          <w:rFonts w:ascii="Arial Narrow" w:hAnsi="Arial Narrow" w:cs="Times New Roman"/>
          <w:i/>
          <w:lang w:eastAsia="ru-RU"/>
        </w:rPr>
        <w:t>Ты взял свой день… Замеченный от века</w:t>
      </w:r>
      <w:r w:rsidRPr="00210D7D">
        <w:rPr>
          <w:rFonts w:ascii="Arial Narrow" w:hAnsi="Arial Narrow" w:cs="Times New Roman"/>
          <w:i/>
          <w:lang w:eastAsia="ru-RU"/>
        </w:rPr>
        <w:br/>
        <w:t>Великою господней благодатью —</w:t>
      </w:r>
      <w:r w:rsidRPr="00210D7D">
        <w:rPr>
          <w:rFonts w:ascii="Arial Narrow" w:hAnsi="Arial Narrow" w:cs="Times New Roman"/>
          <w:i/>
          <w:lang w:eastAsia="ru-RU"/>
        </w:rPr>
        <w:br/>
        <w:t>Он рабский образ сдвинул с человека</w:t>
      </w:r>
      <w:proofErr w:type="gramStart"/>
      <w:r w:rsidRPr="00210D7D">
        <w:rPr>
          <w:rFonts w:ascii="Arial Narrow" w:hAnsi="Arial Narrow" w:cs="Times New Roman"/>
          <w:i/>
          <w:lang w:eastAsia="ru-RU"/>
        </w:rPr>
        <w:br/>
        <w:t>И</w:t>
      </w:r>
      <w:proofErr w:type="gramEnd"/>
      <w:r w:rsidRPr="00210D7D">
        <w:rPr>
          <w:rFonts w:ascii="Arial Narrow" w:hAnsi="Arial Narrow" w:cs="Times New Roman"/>
          <w:i/>
          <w:lang w:eastAsia="ru-RU"/>
        </w:rPr>
        <w:t xml:space="preserve"> возвратил семье — меньшую </w:t>
      </w:r>
      <w:proofErr w:type="spellStart"/>
      <w:r w:rsidRPr="00210D7D">
        <w:rPr>
          <w:rFonts w:ascii="Arial Narrow" w:hAnsi="Arial Narrow" w:cs="Times New Roman"/>
          <w:i/>
          <w:lang w:eastAsia="ru-RU"/>
        </w:rPr>
        <w:t>братью</w:t>
      </w:r>
      <w:proofErr w:type="spellEnd"/>
      <w:r w:rsidRPr="00210D7D">
        <w:rPr>
          <w:rFonts w:ascii="Arial Narrow" w:hAnsi="Arial Narrow" w:cs="Times New Roman"/>
          <w:i/>
          <w:lang w:eastAsia="ru-RU"/>
        </w:rPr>
        <w:t>… (1861 г.)</w:t>
      </w:r>
    </w:p>
    <w:p w:rsidR="005C3467" w:rsidRDefault="00210D7D" w:rsidP="005E51B6">
      <w:pPr>
        <w:pStyle w:val="a3"/>
        <w:jc w:val="both"/>
        <w:rPr>
          <w:rFonts w:ascii="Arial Narrow" w:hAnsi="Arial Narrow"/>
          <w:b/>
        </w:rPr>
      </w:pPr>
      <w:r w:rsidRPr="00210D7D">
        <w:rPr>
          <w:rFonts w:ascii="Arial Narrow" w:hAnsi="Arial Narrow"/>
        </w:rPr>
        <w:t>Учащиеся озвучивают тему</w:t>
      </w:r>
      <w:r>
        <w:rPr>
          <w:rFonts w:ascii="Arial Narrow" w:hAnsi="Arial Narrow"/>
        </w:rPr>
        <w:t xml:space="preserve"> урока</w:t>
      </w:r>
      <w:r w:rsidRPr="00210D7D">
        <w:rPr>
          <w:rFonts w:ascii="Arial Narrow" w:hAnsi="Arial Narrow"/>
        </w:rPr>
        <w:t>:</w:t>
      </w:r>
      <w:r>
        <w:rPr>
          <w:rFonts w:ascii="Arial Narrow" w:hAnsi="Arial Narrow"/>
          <w:b/>
        </w:rPr>
        <w:t xml:space="preserve"> «</w:t>
      </w:r>
      <w:r w:rsidR="000F4105">
        <w:rPr>
          <w:rFonts w:ascii="Arial Narrow" w:hAnsi="Arial Narrow"/>
          <w:b/>
        </w:rPr>
        <w:t>Отмена крепостного права в России</w:t>
      </w:r>
      <w:r>
        <w:rPr>
          <w:rFonts w:ascii="Arial Narrow" w:hAnsi="Arial Narrow"/>
          <w:b/>
        </w:rPr>
        <w:t xml:space="preserve">» </w:t>
      </w:r>
      <w:r w:rsidRPr="00210D7D">
        <w:rPr>
          <w:rFonts w:ascii="Arial Narrow" w:hAnsi="Arial Narrow"/>
        </w:rPr>
        <w:t>и цель урока</w:t>
      </w:r>
      <w:r>
        <w:rPr>
          <w:rFonts w:ascii="Arial Narrow" w:hAnsi="Arial Narrow"/>
        </w:rPr>
        <w:t xml:space="preserve"> (при формулировании цели используем глаголы: изучить, узнать, понять и т.д.)</w:t>
      </w:r>
    </w:p>
    <w:p w:rsidR="00210D7D" w:rsidRDefault="00210D7D" w:rsidP="005E51B6">
      <w:pPr>
        <w:pStyle w:val="a3"/>
        <w:jc w:val="both"/>
        <w:rPr>
          <w:rFonts w:ascii="Arial Narrow" w:hAnsi="Arial Narrow" w:cs="Helvetica"/>
          <w:b/>
          <w:color w:val="333333"/>
          <w:shd w:val="clear" w:color="auto" w:fill="FFFFFF"/>
        </w:rPr>
      </w:pPr>
      <w:r w:rsidRPr="003B4EFD">
        <w:rPr>
          <w:rFonts w:ascii="Arial Narrow" w:hAnsi="Arial Narrow"/>
          <w:b/>
        </w:rPr>
        <w:t xml:space="preserve">Цель: </w:t>
      </w:r>
      <w:r w:rsidR="001C166A" w:rsidRPr="003B4EFD">
        <w:rPr>
          <w:rFonts w:ascii="Arial Narrow" w:hAnsi="Arial Narrow"/>
          <w:b/>
        </w:rPr>
        <w:t>«</w:t>
      </w:r>
      <w:proofErr w:type="gramStart"/>
      <w:r w:rsidR="003B4EFD" w:rsidRPr="003B4EFD">
        <w:rPr>
          <w:rFonts w:ascii="Arial Narrow" w:hAnsi="Arial Narrow" w:cs="Helvetica"/>
          <w:b/>
          <w:color w:val="333333"/>
          <w:shd w:val="clear" w:color="auto" w:fill="FFFFFF"/>
        </w:rPr>
        <w:t>Узнать</w:t>
      </w:r>
      <w:proofErr w:type="gramEnd"/>
      <w:r w:rsidR="003B4EFD" w:rsidRPr="003B4EFD">
        <w:rPr>
          <w:rFonts w:ascii="Arial Narrow" w:hAnsi="Arial Narrow" w:cs="Helvetica"/>
          <w:b/>
          <w:color w:val="333333"/>
          <w:shd w:val="clear" w:color="auto" w:fill="FFFFFF"/>
        </w:rPr>
        <w:t xml:space="preserve"> как проходила отмена крепостного права в России»</w:t>
      </w:r>
      <w:r w:rsidR="003B4EFD">
        <w:rPr>
          <w:rFonts w:ascii="Arial Narrow" w:hAnsi="Arial Narrow" w:cs="Helvetica"/>
          <w:b/>
          <w:color w:val="333333"/>
          <w:shd w:val="clear" w:color="auto" w:fill="FFFFFF"/>
        </w:rPr>
        <w:t>.</w:t>
      </w:r>
    </w:p>
    <w:p w:rsidR="003B4EFD" w:rsidRPr="002A69F5" w:rsidRDefault="003B4EFD" w:rsidP="005E51B6">
      <w:pPr>
        <w:pStyle w:val="a3"/>
        <w:jc w:val="both"/>
        <w:rPr>
          <w:rFonts w:ascii="Arial Narrow" w:hAnsi="Arial Narrow" w:cs="Helvetica"/>
          <w:b/>
          <w:bCs/>
          <w:color w:val="333333"/>
          <w:shd w:val="clear" w:color="auto" w:fill="FFFFFF"/>
        </w:rPr>
      </w:pPr>
      <w:r w:rsidRPr="002A69F5">
        <w:rPr>
          <w:rFonts w:ascii="Arial Narrow" w:hAnsi="Arial Narrow" w:cs="Helvetica"/>
          <w:b/>
          <w:bCs/>
          <w:color w:val="333333"/>
          <w:shd w:val="clear" w:color="auto" w:fill="FFFFFF"/>
        </w:rPr>
        <w:t xml:space="preserve">II. Актуализация прежних знаний. </w:t>
      </w:r>
    </w:p>
    <w:p w:rsidR="003B4EFD" w:rsidRDefault="003B4EFD" w:rsidP="005E51B6">
      <w:pPr>
        <w:pStyle w:val="a3"/>
        <w:jc w:val="both"/>
        <w:rPr>
          <w:rFonts w:ascii="Arial Narrow" w:hAnsi="Arial Narrow" w:cs="Helvetica"/>
          <w:bCs/>
          <w:color w:val="333333"/>
          <w:shd w:val="clear" w:color="auto" w:fill="FFFFFF"/>
        </w:rPr>
      </w:pPr>
      <w:r w:rsidRPr="002A69F5">
        <w:rPr>
          <w:rFonts w:ascii="Arial Narrow" w:hAnsi="Arial Narrow" w:cs="Helvetica"/>
          <w:bCs/>
          <w:color w:val="333333"/>
          <w:shd w:val="clear" w:color="auto" w:fill="FFFFFF"/>
        </w:rPr>
        <w:t>Для актуализации имеющихся з</w:t>
      </w:r>
      <w:r w:rsidR="000B508A">
        <w:rPr>
          <w:rFonts w:ascii="Arial Narrow" w:hAnsi="Arial Narrow" w:cs="Helvetica"/>
          <w:bCs/>
          <w:color w:val="333333"/>
          <w:shd w:val="clear" w:color="auto" w:fill="FFFFFF"/>
        </w:rPr>
        <w:t>наний и постановки задач урока</w:t>
      </w:r>
      <w:r w:rsidR="00EA1C78">
        <w:rPr>
          <w:rFonts w:ascii="Arial Narrow" w:hAnsi="Arial Narrow" w:cs="Helvetica"/>
          <w:bCs/>
          <w:color w:val="333333"/>
          <w:shd w:val="clear" w:color="auto" w:fill="FFFFFF"/>
        </w:rPr>
        <w:t>, и</w:t>
      </w:r>
      <w:r w:rsidR="002A69F5" w:rsidRPr="002A69F5">
        <w:rPr>
          <w:rFonts w:ascii="Arial Narrow" w:hAnsi="Arial Narrow" w:cs="Helvetica"/>
          <w:bCs/>
          <w:color w:val="333333"/>
          <w:shd w:val="clear" w:color="auto" w:fill="FFFFFF"/>
        </w:rPr>
        <w:t>спользуем методический приём: «Знаем. Хотим узнать. Узнали»</w:t>
      </w:r>
      <w:r w:rsidR="000B508A">
        <w:rPr>
          <w:rFonts w:ascii="Arial Narrow" w:hAnsi="Arial Narrow" w:cs="Helvetica"/>
          <w:bCs/>
          <w:color w:val="333333"/>
          <w:shd w:val="clear" w:color="auto" w:fill="FFFFFF"/>
        </w:rPr>
        <w:t xml:space="preserve">. </w:t>
      </w:r>
      <w:r w:rsidR="000B508A" w:rsidRPr="000B508A">
        <w:rPr>
          <w:rFonts w:ascii="Arial Narrow" w:hAnsi="Arial Narrow" w:cs="Helvetica"/>
          <w:color w:val="333333"/>
          <w:shd w:val="clear" w:color="auto" w:fill="FFFFFF"/>
        </w:rPr>
        <w:t>По мнению ряда историков, “отмена крепостного права была подготовлена предшественниками Александра II, оставалось сделать один решительный шаг, и он его с</w:t>
      </w:r>
      <w:r w:rsidR="000B508A">
        <w:rPr>
          <w:rFonts w:ascii="Arial Narrow" w:hAnsi="Arial Narrow" w:cs="Helvetica"/>
          <w:color w:val="333333"/>
          <w:shd w:val="clear" w:color="auto" w:fill="FFFFFF"/>
        </w:rPr>
        <w:t>делал”. Необходимо вспомнить основные реформы</w:t>
      </w:r>
      <w:r w:rsidR="000B508A" w:rsidRPr="000B508A">
        <w:rPr>
          <w:rFonts w:ascii="Arial Narrow" w:hAnsi="Arial Narrow" w:cs="Helvetica"/>
          <w:color w:val="333333"/>
          <w:shd w:val="clear" w:color="auto" w:fill="FFFFFF"/>
        </w:rPr>
        <w:t xml:space="preserve"> Александра I и Николая I по крестьянскому вопросу</w:t>
      </w:r>
      <w:r w:rsidR="000B508A">
        <w:rPr>
          <w:rFonts w:ascii="Arial Narrow" w:hAnsi="Arial Narrow" w:cs="Helvetica"/>
          <w:color w:val="333333"/>
          <w:shd w:val="clear" w:color="auto" w:fill="FFFFFF"/>
        </w:rPr>
        <w:t xml:space="preserve"> и заполнить 1 колонку таблицы.</w:t>
      </w:r>
    </w:p>
    <w:tbl>
      <w:tblPr>
        <w:tblStyle w:val="a6"/>
        <w:tblW w:w="0" w:type="auto"/>
        <w:tblLook w:val="04A0" w:firstRow="1" w:lastRow="0" w:firstColumn="1" w:lastColumn="0" w:noHBand="0" w:noVBand="1"/>
      </w:tblPr>
      <w:tblGrid>
        <w:gridCol w:w="3190"/>
        <w:gridCol w:w="3190"/>
        <w:gridCol w:w="3191"/>
      </w:tblGrid>
      <w:tr w:rsidR="002A69F5" w:rsidTr="002A69F5">
        <w:tc>
          <w:tcPr>
            <w:tcW w:w="3190" w:type="dxa"/>
          </w:tcPr>
          <w:p w:rsidR="002A69F5" w:rsidRPr="002A69F5" w:rsidRDefault="002A69F5" w:rsidP="002A69F5">
            <w:pPr>
              <w:pStyle w:val="a3"/>
              <w:jc w:val="center"/>
              <w:rPr>
                <w:rFonts w:ascii="Arial Narrow" w:hAnsi="Arial Narrow"/>
                <w:b/>
              </w:rPr>
            </w:pPr>
            <w:r w:rsidRPr="002A69F5">
              <w:rPr>
                <w:rFonts w:ascii="Arial Narrow" w:hAnsi="Arial Narrow"/>
                <w:b/>
              </w:rPr>
              <w:t>Что знаем</w:t>
            </w:r>
          </w:p>
        </w:tc>
        <w:tc>
          <w:tcPr>
            <w:tcW w:w="3190" w:type="dxa"/>
          </w:tcPr>
          <w:p w:rsidR="002A69F5" w:rsidRPr="002A69F5" w:rsidRDefault="002A69F5" w:rsidP="002A69F5">
            <w:pPr>
              <w:pStyle w:val="a3"/>
              <w:jc w:val="center"/>
              <w:rPr>
                <w:rFonts w:ascii="Arial Narrow" w:hAnsi="Arial Narrow"/>
                <w:b/>
              </w:rPr>
            </w:pPr>
            <w:r w:rsidRPr="002A69F5">
              <w:rPr>
                <w:rFonts w:ascii="Arial Narrow" w:hAnsi="Arial Narrow"/>
                <w:b/>
              </w:rPr>
              <w:t>Что хотим узнать</w:t>
            </w:r>
          </w:p>
        </w:tc>
        <w:tc>
          <w:tcPr>
            <w:tcW w:w="3191" w:type="dxa"/>
          </w:tcPr>
          <w:p w:rsidR="002A69F5" w:rsidRPr="002A69F5" w:rsidRDefault="002A69F5" w:rsidP="002A69F5">
            <w:pPr>
              <w:pStyle w:val="a3"/>
              <w:jc w:val="center"/>
              <w:rPr>
                <w:rFonts w:ascii="Arial Narrow" w:hAnsi="Arial Narrow"/>
                <w:b/>
              </w:rPr>
            </w:pPr>
            <w:r w:rsidRPr="002A69F5">
              <w:rPr>
                <w:rFonts w:ascii="Arial Narrow" w:hAnsi="Arial Narrow"/>
                <w:b/>
              </w:rPr>
              <w:t>Узнали</w:t>
            </w:r>
          </w:p>
        </w:tc>
      </w:tr>
      <w:tr w:rsidR="002A69F5" w:rsidTr="002A69F5">
        <w:tc>
          <w:tcPr>
            <w:tcW w:w="3190" w:type="dxa"/>
          </w:tcPr>
          <w:p w:rsidR="002A69F5" w:rsidRDefault="00EA1C78" w:rsidP="002A69F5">
            <w:pPr>
              <w:pStyle w:val="a3"/>
              <w:rPr>
                <w:rFonts w:ascii="Arial Narrow" w:hAnsi="Arial Narrow"/>
              </w:rPr>
            </w:pPr>
            <w:r>
              <w:rPr>
                <w:rFonts w:ascii="Arial Narrow" w:hAnsi="Arial Narrow"/>
              </w:rPr>
              <w:t>1803 г. – Указ «о вольных хлебопашцах».</w:t>
            </w:r>
          </w:p>
          <w:p w:rsidR="00EA1C78" w:rsidRDefault="00EA1C78" w:rsidP="002A69F5">
            <w:pPr>
              <w:pStyle w:val="a3"/>
              <w:rPr>
                <w:rFonts w:ascii="Arial Narrow" w:hAnsi="Arial Narrow"/>
              </w:rPr>
            </w:pPr>
            <w:r>
              <w:rPr>
                <w:rFonts w:ascii="Arial Narrow" w:hAnsi="Arial Narrow"/>
              </w:rPr>
              <w:t>1816 г. – отмена крепостного права в Прибалтике</w:t>
            </w:r>
          </w:p>
          <w:p w:rsidR="00081A1C" w:rsidRDefault="00B967E8" w:rsidP="002A69F5">
            <w:pPr>
              <w:pStyle w:val="a3"/>
              <w:rPr>
                <w:rFonts w:ascii="Arial Narrow" w:hAnsi="Arial Narrow"/>
              </w:rPr>
            </w:pPr>
            <w:r>
              <w:rPr>
                <w:rFonts w:ascii="Arial Narrow" w:hAnsi="Arial Narrow"/>
              </w:rPr>
              <w:lastRenderedPageBreak/>
              <w:t>1837-1841 гг. – р</w:t>
            </w:r>
            <w:r w:rsidR="00081A1C">
              <w:rPr>
                <w:rFonts w:ascii="Arial Narrow" w:hAnsi="Arial Narrow"/>
              </w:rPr>
              <w:t>еформа управления государственными крестьянами П. Д. Киселёва</w:t>
            </w:r>
          </w:p>
          <w:p w:rsidR="00EA1C78" w:rsidRDefault="00EA1C78" w:rsidP="002A69F5">
            <w:pPr>
              <w:pStyle w:val="a3"/>
              <w:rPr>
                <w:rFonts w:ascii="Arial Narrow" w:hAnsi="Arial Narrow"/>
              </w:rPr>
            </w:pPr>
            <w:r>
              <w:rPr>
                <w:rFonts w:ascii="Arial Narrow" w:hAnsi="Arial Narrow"/>
              </w:rPr>
              <w:t>1842 г. Указ «об обязанных крестьянах</w:t>
            </w:r>
            <w:r w:rsidR="00081A1C">
              <w:rPr>
                <w:rFonts w:ascii="Arial Narrow" w:hAnsi="Arial Narrow"/>
              </w:rPr>
              <w:t>»</w:t>
            </w:r>
          </w:p>
          <w:p w:rsidR="00081A1C" w:rsidRDefault="00081A1C" w:rsidP="000B508A">
            <w:pPr>
              <w:pStyle w:val="a3"/>
              <w:rPr>
                <w:rFonts w:ascii="Arial Narrow" w:hAnsi="Arial Narrow"/>
              </w:rPr>
            </w:pPr>
            <w:r>
              <w:rPr>
                <w:rFonts w:ascii="Arial Narrow" w:hAnsi="Arial Narrow"/>
              </w:rPr>
              <w:t>1847-1848 гг. – инвентарная реформа</w:t>
            </w:r>
          </w:p>
        </w:tc>
        <w:tc>
          <w:tcPr>
            <w:tcW w:w="3190" w:type="dxa"/>
          </w:tcPr>
          <w:p w:rsidR="002A69F5" w:rsidRPr="002A69F5" w:rsidRDefault="002A69F5" w:rsidP="002A69F5">
            <w:pPr>
              <w:pStyle w:val="a3"/>
              <w:rPr>
                <w:rFonts w:ascii="Arial Narrow" w:hAnsi="Arial Narrow"/>
              </w:rPr>
            </w:pPr>
            <w:r>
              <w:rPr>
                <w:rFonts w:ascii="Arial Narrow" w:hAnsi="Arial Narrow"/>
              </w:rPr>
              <w:lastRenderedPageBreak/>
              <w:t>1. Как ранее решался крестьянский вопрос</w:t>
            </w:r>
            <w:r w:rsidRPr="002A69F5">
              <w:rPr>
                <w:rFonts w:ascii="Arial Narrow" w:hAnsi="Arial Narrow"/>
              </w:rPr>
              <w:t>?</w:t>
            </w:r>
          </w:p>
          <w:p w:rsidR="002A69F5" w:rsidRDefault="002A69F5" w:rsidP="002A69F5">
            <w:pPr>
              <w:pStyle w:val="a3"/>
              <w:rPr>
                <w:rFonts w:ascii="Arial Narrow" w:hAnsi="Arial Narrow"/>
              </w:rPr>
            </w:pPr>
            <w:r w:rsidRPr="002A69F5">
              <w:rPr>
                <w:rFonts w:ascii="Arial Narrow" w:hAnsi="Arial Narrow"/>
              </w:rPr>
              <w:t xml:space="preserve">2. </w:t>
            </w:r>
            <w:r>
              <w:rPr>
                <w:rFonts w:ascii="Arial Narrow" w:hAnsi="Arial Narrow"/>
              </w:rPr>
              <w:t>Причины отмены крепостного права</w:t>
            </w:r>
          </w:p>
          <w:p w:rsidR="002A69F5" w:rsidRDefault="002A69F5" w:rsidP="002A69F5">
            <w:pPr>
              <w:pStyle w:val="a3"/>
              <w:rPr>
                <w:rFonts w:ascii="Arial Narrow" w:hAnsi="Arial Narrow"/>
              </w:rPr>
            </w:pPr>
            <w:r>
              <w:rPr>
                <w:rFonts w:ascii="Arial Narrow" w:hAnsi="Arial Narrow"/>
              </w:rPr>
              <w:lastRenderedPageBreak/>
              <w:t>3. Подготовка реформы</w:t>
            </w:r>
          </w:p>
          <w:p w:rsidR="002A69F5" w:rsidRDefault="002A69F5" w:rsidP="002A69F5">
            <w:pPr>
              <w:pStyle w:val="a3"/>
              <w:rPr>
                <w:rFonts w:ascii="Arial Narrow" w:hAnsi="Arial Narrow"/>
              </w:rPr>
            </w:pPr>
            <w:r>
              <w:rPr>
                <w:rFonts w:ascii="Arial Narrow" w:hAnsi="Arial Narrow"/>
              </w:rPr>
              <w:t>4. Содержание и сущность реформы</w:t>
            </w:r>
          </w:p>
          <w:p w:rsidR="002A69F5" w:rsidRPr="002A69F5" w:rsidRDefault="002A69F5" w:rsidP="002A69F5">
            <w:pPr>
              <w:pStyle w:val="a3"/>
              <w:rPr>
                <w:rFonts w:ascii="Arial Narrow" w:hAnsi="Arial Narrow"/>
              </w:rPr>
            </w:pPr>
            <w:r>
              <w:rPr>
                <w:rFonts w:ascii="Arial Narrow" w:hAnsi="Arial Narrow"/>
              </w:rPr>
              <w:t>5. Положительные и отрицательные последствия крестьянской реформы</w:t>
            </w:r>
          </w:p>
          <w:p w:rsidR="002A69F5" w:rsidRPr="002A69F5" w:rsidRDefault="002A69F5" w:rsidP="002A69F5">
            <w:pPr>
              <w:pStyle w:val="a3"/>
              <w:rPr>
                <w:rFonts w:ascii="Arial Narrow" w:hAnsi="Arial Narrow"/>
              </w:rPr>
            </w:pPr>
          </w:p>
        </w:tc>
        <w:tc>
          <w:tcPr>
            <w:tcW w:w="3191" w:type="dxa"/>
          </w:tcPr>
          <w:p w:rsidR="002A69F5" w:rsidRDefault="002A69F5" w:rsidP="005E51B6">
            <w:pPr>
              <w:pStyle w:val="a3"/>
              <w:jc w:val="both"/>
              <w:rPr>
                <w:rFonts w:ascii="Arial Narrow" w:hAnsi="Arial Narrow"/>
              </w:rPr>
            </w:pPr>
          </w:p>
        </w:tc>
      </w:tr>
    </w:tbl>
    <w:p w:rsidR="000B508A" w:rsidRPr="007C586D" w:rsidRDefault="000B508A" w:rsidP="007C586D">
      <w:pPr>
        <w:pStyle w:val="a3"/>
        <w:rPr>
          <w:rFonts w:ascii="Arial Narrow" w:hAnsi="Arial Narrow"/>
          <w:b/>
        </w:rPr>
      </w:pPr>
      <w:r w:rsidRPr="007C586D">
        <w:rPr>
          <w:rFonts w:ascii="Arial Narrow" w:hAnsi="Arial Narrow"/>
          <w:b/>
        </w:rPr>
        <w:lastRenderedPageBreak/>
        <w:t>Формулируется проблема</w:t>
      </w:r>
    </w:p>
    <w:p w:rsidR="000B508A" w:rsidRPr="007C586D" w:rsidRDefault="000B508A" w:rsidP="007C586D">
      <w:pPr>
        <w:pStyle w:val="a3"/>
        <w:rPr>
          <w:rFonts w:ascii="Arial Narrow" w:hAnsi="Arial Narrow"/>
        </w:rPr>
      </w:pPr>
      <w:r w:rsidRPr="007C586D">
        <w:rPr>
          <w:rFonts w:ascii="Arial Narrow" w:hAnsi="Arial Narrow"/>
        </w:rPr>
        <w:t>Манифест от 19 февраля 1861 года современниками был воспринят по-разному.</w:t>
      </w:r>
    </w:p>
    <w:p w:rsidR="000B508A" w:rsidRPr="000B508A" w:rsidRDefault="000B508A" w:rsidP="000B508A">
      <w:pPr>
        <w:pStyle w:val="a4"/>
        <w:shd w:val="clear" w:color="auto" w:fill="FFFFFF"/>
        <w:spacing w:before="0" w:beforeAutospacing="0" w:after="135" w:afterAutospacing="0"/>
        <w:rPr>
          <w:rFonts w:ascii="Arial Narrow" w:hAnsi="Arial Narrow" w:cs="Helvetica"/>
          <w:color w:val="333333"/>
          <w:sz w:val="22"/>
          <w:szCs w:val="22"/>
        </w:rPr>
      </w:pPr>
      <w:r w:rsidRPr="000B508A">
        <w:rPr>
          <w:rFonts w:ascii="Arial Narrow" w:hAnsi="Arial Narrow" w:cs="Helvetica"/>
          <w:color w:val="333333"/>
          <w:sz w:val="22"/>
          <w:szCs w:val="22"/>
        </w:rPr>
        <w:t>Одни называли 19 февраля </w:t>
      </w:r>
      <w:r w:rsidRPr="000B508A">
        <w:rPr>
          <w:rFonts w:ascii="Arial Narrow" w:hAnsi="Arial Narrow" w:cs="Helvetica"/>
          <w:i/>
          <w:iCs/>
          <w:color w:val="333333"/>
          <w:sz w:val="22"/>
          <w:szCs w:val="22"/>
        </w:rPr>
        <w:t>“великим днем”,</w:t>
      </w:r>
      <w:r w:rsidRPr="000B508A">
        <w:rPr>
          <w:rFonts w:ascii="Arial Narrow" w:hAnsi="Arial Narrow" w:cs="Helvetica"/>
          <w:color w:val="333333"/>
          <w:sz w:val="22"/>
          <w:szCs w:val="22"/>
        </w:rPr>
        <w:t> сам </w:t>
      </w:r>
      <w:r w:rsidRPr="000B508A">
        <w:rPr>
          <w:rFonts w:ascii="Arial Narrow" w:hAnsi="Arial Narrow" w:cs="Helvetica"/>
          <w:color w:val="333333"/>
          <w:sz w:val="22"/>
          <w:szCs w:val="22"/>
          <w:u w:val="single"/>
        </w:rPr>
        <w:t>Александр II</w:t>
      </w:r>
      <w:r w:rsidRPr="000B508A">
        <w:rPr>
          <w:rFonts w:ascii="Arial Narrow" w:hAnsi="Arial Narrow" w:cs="Helvetica"/>
          <w:color w:val="333333"/>
          <w:sz w:val="22"/>
          <w:szCs w:val="22"/>
        </w:rPr>
        <w:t> назвал этот день </w:t>
      </w:r>
      <w:r w:rsidRPr="000B508A">
        <w:rPr>
          <w:rFonts w:ascii="Arial Narrow" w:hAnsi="Arial Narrow" w:cs="Helvetica"/>
          <w:i/>
          <w:iCs/>
          <w:color w:val="333333"/>
          <w:sz w:val="22"/>
          <w:szCs w:val="22"/>
        </w:rPr>
        <w:t>“лучшим днем</w:t>
      </w:r>
      <w:r w:rsidRPr="000B508A">
        <w:rPr>
          <w:rFonts w:ascii="Arial Narrow" w:hAnsi="Arial Narrow" w:cs="Helvetica"/>
          <w:color w:val="333333"/>
          <w:sz w:val="22"/>
          <w:szCs w:val="22"/>
        </w:rPr>
        <w:t>” своей жизни; другие – </w:t>
      </w:r>
      <w:r w:rsidRPr="000B508A">
        <w:rPr>
          <w:rFonts w:ascii="Arial Narrow" w:hAnsi="Arial Narrow" w:cs="Helvetica"/>
          <w:i/>
          <w:iCs/>
          <w:color w:val="333333"/>
          <w:sz w:val="22"/>
          <w:szCs w:val="22"/>
        </w:rPr>
        <w:t>“чистым обманом, издевательством над крестьянами</w:t>
      </w:r>
      <w:r w:rsidRPr="000B508A">
        <w:rPr>
          <w:rFonts w:ascii="Arial Narrow" w:hAnsi="Arial Narrow" w:cs="Helvetica"/>
          <w:color w:val="333333"/>
          <w:sz w:val="22"/>
          <w:szCs w:val="22"/>
        </w:rPr>
        <w:t>” (</w:t>
      </w:r>
      <w:proofErr w:type="spellStart"/>
      <w:r w:rsidRPr="000B508A">
        <w:rPr>
          <w:rFonts w:ascii="Arial Narrow" w:hAnsi="Arial Narrow" w:cs="Helvetica"/>
          <w:color w:val="333333"/>
          <w:sz w:val="22"/>
          <w:szCs w:val="22"/>
          <w:u w:val="single"/>
        </w:rPr>
        <w:t>Н.А.Некрасов</w:t>
      </w:r>
      <w:proofErr w:type="spellEnd"/>
      <w:r w:rsidRPr="000B508A">
        <w:rPr>
          <w:rFonts w:ascii="Arial Narrow" w:hAnsi="Arial Narrow" w:cs="Helvetica"/>
          <w:color w:val="333333"/>
          <w:sz w:val="22"/>
          <w:szCs w:val="22"/>
          <w:u w:val="single"/>
        </w:rPr>
        <w:t>).</w:t>
      </w:r>
      <w:r w:rsidRPr="000B508A">
        <w:rPr>
          <w:rFonts w:ascii="Arial Narrow" w:hAnsi="Arial Narrow" w:cs="Helvetica"/>
          <w:color w:val="333333"/>
          <w:sz w:val="22"/>
          <w:szCs w:val="22"/>
        </w:rPr>
        <w:t> В одной из статей </w:t>
      </w:r>
      <w:r w:rsidRPr="000B508A">
        <w:rPr>
          <w:rFonts w:ascii="Arial Narrow" w:hAnsi="Arial Narrow" w:cs="Helvetica"/>
          <w:color w:val="333333"/>
          <w:sz w:val="22"/>
          <w:szCs w:val="22"/>
          <w:u w:val="single"/>
        </w:rPr>
        <w:t>Н.П. Огарева</w:t>
      </w:r>
      <w:r w:rsidRPr="000B508A">
        <w:rPr>
          <w:rFonts w:ascii="Arial Narrow" w:hAnsi="Arial Narrow" w:cs="Helvetica"/>
          <w:color w:val="333333"/>
          <w:sz w:val="22"/>
          <w:szCs w:val="22"/>
        </w:rPr>
        <w:t>, опубликованной в журнале “</w:t>
      </w:r>
      <w:r w:rsidRPr="000B508A">
        <w:rPr>
          <w:rFonts w:ascii="Arial Narrow" w:hAnsi="Arial Narrow" w:cs="Helvetica"/>
          <w:color w:val="333333"/>
          <w:sz w:val="22"/>
          <w:szCs w:val="22"/>
          <w:u w:val="single"/>
        </w:rPr>
        <w:t>Колокол</w:t>
      </w:r>
      <w:r w:rsidRPr="000B508A">
        <w:rPr>
          <w:rFonts w:ascii="Arial Narrow" w:hAnsi="Arial Narrow" w:cs="Helvetica"/>
          <w:color w:val="333333"/>
          <w:sz w:val="22"/>
          <w:szCs w:val="22"/>
        </w:rPr>
        <w:t>”, крестьянская реформа оценивалась следующим образом: </w:t>
      </w:r>
      <w:r w:rsidRPr="000B508A">
        <w:rPr>
          <w:rFonts w:ascii="Arial Narrow" w:hAnsi="Arial Narrow" w:cs="Helvetica"/>
          <w:i/>
          <w:iCs/>
          <w:color w:val="333333"/>
          <w:sz w:val="22"/>
          <w:szCs w:val="22"/>
        </w:rPr>
        <w:t>старое крепостное право заменено новым. Вообще крепостное право не отменено. Народ царём обманут”. </w:t>
      </w:r>
      <w:r w:rsidRPr="000B508A">
        <w:rPr>
          <w:rFonts w:ascii="Arial Narrow" w:hAnsi="Arial Narrow" w:cs="Helvetica"/>
          <w:color w:val="333333"/>
          <w:sz w:val="22"/>
          <w:szCs w:val="22"/>
        </w:rPr>
        <w:t>В своих работах Н</w:t>
      </w:r>
      <w:r w:rsidRPr="000B508A">
        <w:rPr>
          <w:rFonts w:ascii="Arial Narrow" w:hAnsi="Arial Narrow" w:cs="Helvetica"/>
          <w:i/>
          <w:iCs/>
          <w:color w:val="333333"/>
          <w:sz w:val="22"/>
          <w:szCs w:val="22"/>
        </w:rPr>
        <w:t>.Г. Чернышевский</w:t>
      </w:r>
      <w:r w:rsidRPr="000B508A">
        <w:rPr>
          <w:rFonts w:ascii="Arial Narrow" w:hAnsi="Arial Narrow" w:cs="Helvetica"/>
          <w:color w:val="333333"/>
          <w:sz w:val="22"/>
          <w:szCs w:val="22"/>
        </w:rPr>
        <w:t xml:space="preserve"> убеждал, что крестьянская реформа антинародна, а подлинное освобождение крестьян может быть достигнуто путём революционного перехода к социализму. </w:t>
      </w:r>
    </w:p>
    <w:p w:rsidR="000B508A" w:rsidRPr="007C586D" w:rsidRDefault="000B508A" w:rsidP="007C586D">
      <w:pPr>
        <w:pStyle w:val="a3"/>
        <w:rPr>
          <w:rFonts w:ascii="Arial Narrow" w:hAnsi="Arial Narrow"/>
        </w:rPr>
      </w:pPr>
      <w:r w:rsidRPr="007C586D">
        <w:rPr>
          <w:rFonts w:ascii="Arial Narrow" w:hAnsi="Arial Narrow"/>
          <w:b/>
          <w:bCs/>
        </w:rPr>
        <w:t>Проблема: - </w:t>
      </w:r>
      <w:r w:rsidRPr="00A63E7D">
        <w:rPr>
          <w:rFonts w:ascii="Arial Narrow" w:hAnsi="Arial Narrow"/>
          <w:u w:val="single"/>
        </w:rPr>
        <w:t>Почему, на ваш взгляд, разнятся оценки этого события? Какая из оценок Крестьянской реформы вам кажется наиболее точной?</w:t>
      </w:r>
      <w:r w:rsidRPr="007C586D">
        <w:rPr>
          <w:rFonts w:ascii="Arial Narrow" w:hAnsi="Arial Narrow"/>
        </w:rPr>
        <w:t> </w:t>
      </w:r>
    </w:p>
    <w:p w:rsidR="000B508A" w:rsidRPr="007C586D" w:rsidRDefault="000B508A" w:rsidP="007C586D">
      <w:pPr>
        <w:pStyle w:val="a3"/>
        <w:rPr>
          <w:rFonts w:ascii="Arial Narrow" w:hAnsi="Arial Narrow"/>
        </w:rPr>
      </w:pPr>
      <w:r w:rsidRPr="007C586D">
        <w:rPr>
          <w:rFonts w:ascii="Arial Narrow" w:hAnsi="Arial Narrow"/>
          <w:b/>
          <w:bCs/>
        </w:rPr>
        <w:t>Гипотеза</w:t>
      </w:r>
    </w:p>
    <w:p w:rsidR="000B508A" w:rsidRPr="007C586D" w:rsidRDefault="000B508A" w:rsidP="007C586D">
      <w:pPr>
        <w:pStyle w:val="a3"/>
        <w:rPr>
          <w:rFonts w:ascii="Arial Narrow" w:hAnsi="Arial Narrow"/>
        </w:rPr>
      </w:pPr>
      <w:r w:rsidRPr="007C586D">
        <w:rPr>
          <w:rFonts w:ascii="Arial Narrow" w:hAnsi="Arial Narrow"/>
        </w:rPr>
        <w:t xml:space="preserve">Что бы ответить на этот вопрос и принять ту или иную точку </w:t>
      </w:r>
      <w:r w:rsidR="00B967E8">
        <w:rPr>
          <w:rFonts w:ascii="Arial Narrow" w:hAnsi="Arial Narrow"/>
        </w:rPr>
        <w:t>з</w:t>
      </w:r>
      <w:r w:rsidRPr="007C586D">
        <w:rPr>
          <w:rFonts w:ascii="Arial Narrow" w:hAnsi="Arial Narrow"/>
        </w:rPr>
        <w:t>рения нам с вами необходимо составить объективное мнение о реформе 1861 года.</w:t>
      </w:r>
    </w:p>
    <w:p w:rsidR="000B508A" w:rsidRPr="007C586D" w:rsidRDefault="007C586D" w:rsidP="007C586D">
      <w:pPr>
        <w:pStyle w:val="a3"/>
        <w:rPr>
          <w:rFonts w:ascii="Arial Narrow" w:hAnsi="Arial Narrow"/>
          <w:b/>
        </w:rPr>
      </w:pPr>
      <w:r w:rsidRPr="007C586D">
        <w:rPr>
          <w:rFonts w:ascii="Arial Narrow" w:hAnsi="Arial Narrow"/>
          <w:b/>
        </w:rPr>
        <w:t>План урока:</w:t>
      </w:r>
    </w:p>
    <w:p w:rsidR="007C586D" w:rsidRPr="007C586D" w:rsidRDefault="007C586D" w:rsidP="007C586D">
      <w:pPr>
        <w:pStyle w:val="a3"/>
        <w:rPr>
          <w:rFonts w:ascii="Arial Narrow" w:hAnsi="Arial Narrow"/>
        </w:rPr>
      </w:pPr>
      <w:r w:rsidRPr="007C586D">
        <w:rPr>
          <w:rFonts w:ascii="Arial Narrow" w:hAnsi="Arial Narrow"/>
        </w:rPr>
        <w:t>1. Причины отмены крепостного права</w:t>
      </w:r>
    </w:p>
    <w:p w:rsidR="007C586D" w:rsidRPr="007C586D" w:rsidRDefault="007C586D" w:rsidP="007C586D">
      <w:pPr>
        <w:pStyle w:val="a3"/>
        <w:rPr>
          <w:rFonts w:ascii="Arial Narrow" w:hAnsi="Arial Narrow"/>
        </w:rPr>
      </w:pPr>
      <w:r w:rsidRPr="007C586D">
        <w:rPr>
          <w:rFonts w:ascii="Arial Narrow" w:hAnsi="Arial Narrow"/>
        </w:rPr>
        <w:t>2. Подготовка реформы</w:t>
      </w:r>
    </w:p>
    <w:p w:rsidR="007C586D" w:rsidRPr="007C586D" w:rsidRDefault="007C586D" w:rsidP="007C586D">
      <w:pPr>
        <w:pStyle w:val="a3"/>
        <w:rPr>
          <w:rFonts w:ascii="Arial Narrow" w:hAnsi="Arial Narrow"/>
        </w:rPr>
      </w:pPr>
      <w:r w:rsidRPr="007C586D">
        <w:rPr>
          <w:rFonts w:ascii="Arial Narrow" w:hAnsi="Arial Narrow"/>
        </w:rPr>
        <w:t>4. Содержание и сущность реформы</w:t>
      </w:r>
    </w:p>
    <w:p w:rsidR="007C586D" w:rsidRDefault="007C586D" w:rsidP="007C586D">
      <w:pPr>
        <w:pStyle w:val="a3"/>
        <w:rPr>
          <w:rFonts w:ascii="Arial Narrow" w:hAnsi="Arial Narrow"/>
        </w:rPr>
      </w:pPr>
      <w:r w:rsidRPr="007C586D">
        <w:rPr>
          <w:rFonts w:ascii="Arial Narrow" w:hAnsi="Arial Narrow"/>
        </w:rPr>
        <w:t>5. Положительные и отрицательные последствия реформы</w:t>
      </w:r>
    </w:p>
    <w:p w:rsidR="007C586D" w:rsidRPr="007C586D" w:rsidRDefault="007C586D" w:rsidP="007C586D">
      <w:pPr>
        <w:pStyle w:val="a3"/>
        <w:rPr>
          <w:rFonts w:ascii="Arial Narrow" w:hAnsi="Arial Narrow"/>
        </w:rPr>
      </w:pPr>
    </w:p>
    <w:p w:rsidR="007C586D" w:rsidRDefault="007C586D" w:rsidP="000B508A">
      <w:pPr>
        <w:pStyle w:val="a4"/>
        <w:shd w:val="clear" w:color="auto" w:fill="FFFFFF"/>
        <w:spacing w:before="0" w:beforeAutospacing="0" w:after="135" w:afterAutospacing="0"/>
        <w:rPr>
          <w:rFonts w:ascii="Arial Narrow" w:hAnsi="Arial Narrow" w:cs="Helvetica"/>
          <w:b/>
          <w:color w:val="333333"/>
          <w:sz w:val="22"/>
          <w:szCs w:val="22"/>
        </w:rPr>
      </w:pPr>
      <w:r w:rsidRPr="007C586D">
        <w:rPr>
          <w:rFonts w:ascii="Arial Narrow" w:hAnsi="Arial Narrow" w:cs="Helvetica"/>
          <w:b/>
          <w:color w:val="333333"/>
          <w:sz w:val="22"/>
          <w:szCs w:val="22"/>
        </w:rPr>
        <w:t>1. Причины отмены крепостного права</w:t>
      </w:r>
      <w:r>
        <w:rPr>
          <w:rFonts w:ascii="Arial Narrow" w:hAnsi="Arial Narrow" w:cs="Helvetica"/>
          <w:b/>
          <w:color w:val="333333"/>
          <w:sz w:val="22"/>
          <w:szCs w:val="22"/>
        </w:rPr>
        <w:t>.</w:t>
      </w:r>
    </w:p>
    <w:p w:rsidR="007C586D" w:rsidRDefault="007C586D" w:rsidP="000B508A">
      <w:pPr>
        <w:pStyle w:val="a4"/>
        <w:shd w:val="clear" w:color="auto" w:fill="FFFFFF"/>
        <w:spacing w:before="0" w:beforeAutospacing="0" w:after="135" w:afterAutospacing="0"/>
        <w:rPr>
          <w:rFonts w:ascii="Arial Narrow" w:hAnsi="Arial Narrow" w:cs="Helvetica"/>
          <w:color w:val="333333"/>
          <w:sz w:val="22"/>
          <w:szCs w:val="22"/>
        </w:rPr>
      </w:pPr>
      <w:r w:rsidRPr="00AD18EA">
        <w:rPr>
          <w:rFonts w:ascii="Arial Narrow" w:hAnsi="Arial Narrow" w:cs="Helvetica"/>
          <w:color w:val="333333"/>
          <w:sz w:val="22"/>
          <w:szCs w:val="22"/>
        </w:rPr>
        <w:t xml:space="preserve">Самостоятельное изучение п. 2 параграфа 18, </w:t>
      </w:r>
      <w:r w:rsidR="00AD18EA">
        <w:rPr>
          <w:rFonts w:ascii="Arial Narrow" w:hAnsi="Arial Narrow" w:cs="Helvetica"/>
          <w:color w:val="333333"/>
          <w:sz w:val="22"/>
          <w:szCs w:val="22"/>
        </w:rPr>
        <w:t xml:space="preserve">использование приёма </w:t>
      </w:r>
      <w:proofErr w:type="spellStart"/>
      <w:r w:rsidR="00AD18EA">
        <w:rPr>
          <w:rFonts w:ascii="Arial Narrow" w:hAnsi="Arial Narrow" w:cs="Helvetica"/>
          <w:color w:val="333333"/>
          <w:sz w:val="22"/>
          <w:szCs w:val="22"/>
        </w:rPr>
        <w:t>Фишбоун</w:t>
      </w:r>
      <w:proofErr w:type="spellEnd"/>
      <w:r w:rsidR="00AD18EA">
        <w:rPr>
          <w:rFonts w:ascii="Arial Narrow" w:hAnsi="Arial Narrow" w:cs="Helvetica"/>
          <w:color w:val="333333"/>
          <w:sz w:val="22"/>
          <w:szCs w:val="22"/>
        </w:rPr>
        <w:t xml:space="preserve"> («Рыбья кость»)</w:t>
      </w:r>
      <w:r w:rsidR="00CC7FBE">
        <w:rPr>
          <w:rFonts w:ascii="Arial Narrow" w:hAnsi="Arial Narrow" w:cs="Helvetica"/>
          <w:color w:val="333333"/>
          <w:sz w:val="22"/>
          <w:szCs w:val="22"/>
        </w:rPr>
        <w:t xml:space="preserve"> </w:t>
      </w:r>
      <w:r w:rsidR="00CC7FBE" w:rsidRPr="00CC7FBE">
        <w:rPr>
          <w:rFonts w:ascii="Arial Narrow" w:hAnsi="Arial Narrow"/>
          <w:color w:val="000000"/>
          <w:sz w:val="22"/>
          <w:szCs w:val="22"/>
          <w:shd w:val="clear" w:color="auto" w:fill="FFFFFF"/>
        </w:rPr>
        <w:t>из технологии критического мышления.</w:t>
      </w:r>
    </w:p>
    <w:p w:rsidR="00A63E7D" w:rsidRPr="00A63E7D" w:rsidRDefault="00A63E7D" w:rsidP="00A63E7D">
      <w:pPr>
        <w:rPr>
          <w:rFonts w:ascii="Arial Narrow" w:hAnsi="Arial Narrow" w:cs="Times New Roman"/>
        </w:rPr>
      </w:pPr>
      <w:r w:rsidRPr="00A63E7D">
        <w:rPr>
          <w:rFonts w:ascii="Arial Narrow" w:hAnsi="Arial Narrow" w:cs="Times New Roman"/>
        </w:rPr>
        <w:t>- Прочитайте пункт 2 §16 и заполните схему (прием «</w:t>
      </w:r>
      <w:proofErr w:type="spellStart"/>
      <w:r w:rsidRPr="00A63E7D">
        <w:rPr>
          <w:rFonts w:ascii="Arial Narrow" w:hAnsi="Arial Narrow" w:cs="Times New Roman"/>
        </w:rPr>
        <w:t>Фишбоун</w:t>
      </w:r>
      <w:proofErr w:type="spellEnd"/>
      <w:r w:rsidRPr="00A63E7D">
        <w:rPr>
          <w:rFonts w:ascii="Arial Narrow" w:hAnsi="Arial Narrow" w:cs="Times New Roman"/>
        </w:rPr>
        <w:t>» в технологии критического мышления).</w:t>
      </w:r>
    </w:p>
    <w:tbl>
      <w:tblPr>
        <w:tblW w:w="10627" w:type="dxa"/>
        <w:tblInd w:w="-1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1"/>
        <w:gridCol w:w="1995"/>
        <w:gridCol w:w="1701"/>
        <w:gridCol w:w="1813"/>
        <w:gridCol w:w="1827"/>
        <w:gridCol w:w="2030"/>
      </w:tblGrid>
      <w:tr w:rsidR="00A63E7D" w:rsidRPr="0057507C" w:rsidTr="00A63E7D">
        <w:trPr>
          <w:trHeight w:val="1186"/>
        </w:trPr>
        <w:tc>
          <w:tcPr>
            <w:tcW w:w="1261" w:type="dxa"/>
            <w:shd w:val="clear" w:color="auto" w:fill="auto"/>
            <w:tcMar>
              <w:top w:w="15" w:type="dxa"/>
              <w:left w:w="48" w:type="dxa"/>
              <w:bottom w:w="0" w:type="dxa"/>
              <w:right w:w="48" w:type="dxa"/>
            </w:tcMar>
            <w:hideMark/>
          </w:tcPr>
          <w:p w:rsidR="00A63E7D" w:rsidRPr="00A63E7D" w:rsidRDefault="00A63E7D" w:rsidP="00435367">
            <w:pPr>
              <w:pStyle w:val="a3"/>
              <w:jc w:val="center"/>
              <w:rPr>
                <w:rFonts w:ascii="Arial Narrow" w:hAnsi="Arial Narrow" w:cs="Times New Roman"/>
                <w:b/>
                <w:i/>
                <w:sz w:val="20"/>
              </w:rPr>
            </w:pPr>
            <w:r w:rsidRPr="00A63E7D">
              <w:rPr>
                <w:rFonts w:ascii="Arial Narrow" w:hAnsi="Arial Narrow" w:cs="Times New Roman"/>
                <w:b/>
                <w:i/>
                <w:sz w:val="20"/>
              </w:rPr>
              <w:t xml:space="preserve">Голова (проблема, вопрос или тема, </w:t>
            </w:r>
            <w:proofErr w:type="gramStart"/>
            <w:r w:rsidRPr="00A63E7D">
              <w:rPr>
                <w:rFonts w:ascii="Arial Narrow" w:hAnsi="Arial Narrow" w:cs="Times New Roman"/>
                <w:b/>
                <w:i/>
                <w:sz w:val="20"/>
              </w:rPr>
              <w:t>которые</w:t>
            </w:r>
            <w:proofErr w:type="gramEnd"/>
            <w:r w:rsidRPr="00A63E7D">
              <w:rPr>
                <w:rFonts w:ascii="Arial Narrow" w:hAnsi="Arial Narrow" w:cs="Times New Roman"/>
                <w:b/>
                <w:i/>
                <w:sz w:val="20"/>
              </w:rPr>
              <w:t xml:space="preserve"> подлежат анализу).</w:t>
            </w:r>
          </w:p>
        </w:tc>
        <w:tc>
          <w:tcPr>
            <w:tcW w:w="7336" w:type="dxa"/>
            <w:gridSpan w:val="4"/>
            <w:shd w:val="clear" w:color="auto" w:fill="auto"/>
            <w:tcMar>
              <w:top w:w="15" w:type="dxa"/>
              <w:left w:w="48" w:type="dxa"/>
              <w:bottom w:w="0" w:type="dxa"/>
              <w:right w:w="48" w:type="dxa"/>
            </w:tcMar>
            <w:hideMark/>
          </w:tcPr>
          <w:p w:rsidR="00A63E7D" w:rsidRPr="00A63E7D" w:rsidRDefault="00A63E7D" w:rsidP="00435367">
            <w:pPr>
              <w:pStyle w:val="a3"/>
              <w:jc w:val="center"/>
              <w:rPr>
                <w:rFonts w:ascii="Arial Narrow" w:hAnsi="Arial Narrow" w:cs="Times New Roman"/>
                <w:b/>
                <w:i/>
                <w:sz w:val="20"/>
              </w:rPr>
            </w:pPr>
            <w:r w:rsidRPr="00A63E7D">
              <w:rPr>
                <w:rFonts w:ascii="Arial Narrow" w:hAnsi="Arial Narrow" w:cs="Times New Roman"/>
                <w:noProof/>
                <w:sz w:val="20"/>
                <w:lang w:eastAsia="ru-RU"/>
              </w:rPr>
              <w:drawing>
                <wp:anchor distT="0" distB="0" distL="114300" distR="114300" simplePos="0" relativeHeight="251659264" behindDoc="1" locked="0" layoutInCell="1" allowOverlap="1" wp14:anchorId="7D2F136E" wp14:editId="12096ACF">
                  <wp:simplePos x="0" y="0"/>
                  <wp:positionH relativeFrom="column">
                    <wp:posOffset>1390015</wp:posOffset>
                  </wp:positionH>
                  <wp:positionV relativeFrom="paragraph">
                    <wp:posOffset>348615</wp:posOffset>
                  </wp:positionV>
                  <wp:extent cx="1798320" cy="688975"/>
                  <wp:effectExtent l="0" t="0" r="0" b="0"/>
                  <wp:wrapTight wrapText="bothSides">
                    <wp:wrapPolygon edited="0">
                      <wp:start x="0" y="0"/>
                      <wp:lineTo x="0" y="20903"/>
                      <wp:lineTo x="21280" y="20903"/>
                      <wp:lineTo x="21280" y="0"/>
                      <wp:lineTo x="0" y="0"/>
                    </wp:wrapPolygon>
                  </wp:wrapTight>
                  <wp:docPr id="2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6" cstate="print">
                            <a:extLst>
                              <a:ext uri="{28A0092B-C50C-407E-A947-70E740481C1C}">
                                <a14:useLocalDpi xmlns:a14="http://schemas.microsoft.com/office/drawing/2010/main" val="0"/>
                              </a:ext>
                            </a:extLst>
                          </a:blip>
                          <a:srcRect l="14675" t="13363" r="14303" b="50342"/>
                          <a:stretch/>
                        </pic:blipFill>
                        <pic:spPr>
                          <a:xfrm>
                            <a:off x="0" y="0"/>
                            <a:ext cx="1798320" cy="688975"/>
                          </a:xfrm>
                          <a:prstGeom prst="rect">
                            <a:avLst/>
                          </a:prstGeom>
                        </pic:spPr>
                      </pic:pic>
                    </a:graphicData>
                  </a:graphic>
                  <wp14:sizeRelH relativeFrom="margin">
                    <wp14:pctWidth>0</wp14:pctWidth>
                  </wp14:sizeRelH>
                  <wp14:sizeRelV relativeFrom="margin">
                    <wp14:pctHeight>0</wp14:pctHeight>
                  </wp14:sizeRelV>
                </wp:anchor>
              </w:drawing>
            </w:r>
            <w:r w:rsidRPr="00A63E7D">
              <w:rPr>
                <w:rFonts w:ascii="Arial Narrow" w:hAnsi="Arial Narrow" w:cs="Times New Roman"/>
                <w:b/>
                <w:i/>
                <w:sz w:val="20"/>
              </w:rPr>
              <w:t>Верхние косточки (основные понятия темы, причины, которые привели к проблеме)</w:t>
            </w:r>
            <w:r w:rsidRPr="00A63E7D">
              <w:rPr>
                <w:rFonts w:ascii="Arial Narrow" w:hAnsi="Arial Narrow" w:cs="Times New Roman"/>
                <w:sz w:val="20"/>
              </w:rPr>
              <w:t xml:space="preserve"> </w:t>
            </w:r>
          </w:p>
        </w:tc>
        <w:tc>
          <w:tcPr>
            <w:tcW w:w="2030" w:type="dxa"/>
            <w:shd w:val="clear" w:color="auto" w:fill="auto"/>
            <w:tcMar>
              <w:top w:w="15" w:type="dxa"/>
              <w:left w:w="48" w:type="dxa"/>
              <w:bottom w:w="0" w:type="dxa"/>
              <w:right w:w="48" w:type="dxa"/>
            </w:tcMar>
            <w:hideMark/>
          </w:tcPr>
          <w:p w:rsidR="00A63E7D" w:rsidRPr="00A63E7D" w:rsidRDefault="00A63E7D" w:rsidP="00435367">
            <w:pPr>
              <w:pStyle w:val="a3"/>
              <w:jc w:val="center"/>
              <w:rPr>
                <w:rFonts w:ascii="Arial Narrow" w:hAnsi="Arial Narrow" w:cs="Times New Roman"/>
                <w:b/>
                <w:i/>
                <w:sz w:val="20"/>
              </w:rPr>
            </w:pPr>
            <w:r w:rsidRPr="00A63E7D">
              <w:rPr>
                <w:rFonts w:ascii="Arial Narrow" w:hAnsi="Arial Narrow" w:cs="Times New Roman"/>
                <w:b/>
                <w:i/>
                <w:sz w:val="20"/>
              </w:rPr>
              <w:t>Хвост</w:t>
            </w:r>
          </w:p>
          <w:p w:rsidR="00A63E7D" w:rsidRPr="0057507C" w:rsidRDefault="00A63E7D" w:rsidP="00435367">
            <w:pPr>
              <w:pStyle w:val="a3"/>
              <w:jc w:val="center"/>
              <w:rPr>
                <w:rFonts w:ascii="Times New Roman" w:hAnsi="Times New Roman" w:cs="Times New Roman"/>
                <w:b/>
                <w:i/>
                <w:sz w:val="20"/>
              </w:rPr>
            </w:pPr>
            <w:r w:rsidRPr="00A63E7D">
              <w:rPr>
                <w:rFonts w:ascii="Arial Narrow" w:hAnsi="Arial Narrow" w:cs="Times New Roman"/>
                <w:b/>
                <w:i/>
                <w:sz w:val="20"/>
              </w:rPr>
              <w:t>(ответ на поставленный вопрос,  выводы, обобщения)</w:t>
            </w:r>
          </w:p>
        </w:tc>
      </w:tr>
      <w:tr w:rsidR="00A63E7D" w:rsidRPr="0057507C" w:rsidTr="00A63E7D">
        <w:trPr>
          <w:trHeight w:val="988"/>
        </w:trPr>
        <w:tc>
          <w:tcPr>
            <w:tcW w:w="1261" w:type="dxa"/>
            <w:vMerge w:val="restart"/>
            <w:shd w:val="clear" w:color="auto" w:fill="auto"/>
            <w:tcMar>
              <w:top w:w="15" w:type="dxa"/>
              <w:left w:w="48" w:type="dxa"/>
              <w:bottom w:w="0" w:type="dxa"/>
              <w:right w:w="48" w:type="dxa"/>
            </w:tcMar>
            <w:hideMark/>
          </w:tcPr>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Причины отмены крепостного права</w:t>
            </w:r>
          </w:p>
        </w:tc>
        <w:tc>
          <w:tcPr>
            <w:tcW w:w="1995" w:type="dxa"/>
            <w:shd w:val="clear" w:color="auto" w:fill="auto"/>
            <w:tcMar>
              <w:top w:w="15" w:type="dxa"/>
              <w:left w:w="48" w:type="dxa"/>
              <w:bottom w:w="0" w:type="dxa"/>
              <w:right w:w="48" w:type="dxa"/>
            </w:tcMar>
            <w:vAlign w:val="center"/>
            <w:hideMark/>
          </w:tcPr>
          <w:p w:rsidR="00A63E7D" w:rsidRPr="00A63E7D" w:rsidRDefault="00A63E7D" w:rsidP="00A63E7D">
            <w:pPr>
              <w:pStyle w:val="a3"/>
              <w:jc w:val="center"/>
              <w:rPr>
                <w:rFonts w:ascii="Arial Narrow" w:hAnsi="Arial Narrow" w:cs="Times New Roman"/>
                <w:sz w:val="20"/>
                <w:szCs w:val="20"/>
              </w:rPr>
            </w:pPr>
            <w:r>
              <w:rPr>
                <w:rFonts w:ascii="Arial Narrow" w:hAnsi="Arial Narrow" w:cs="Times New Roman"/>
                <w:sz w:val="20"/>
                <w:szCs w:val="20"/>
              </w:rPr>
              <w:t>Экономические причины</w:t>
            </w:r>
          </w:p>
        </w:tc>
        <w:tc>
          <w:tcPr>
            <w:tcW w:w="1701" w:type="dxa"/>
            <w:shd w:val="clear" w:color="auto" w:fill="auto"/>
            <w:tcMar>
              <w:top w:w="15" w:type="dxa"/>
              <w:left w:w="48" w:type="dxa"/>
              <w:bottom w:w="0" w:type="dxa"/>
              <w:right w:w="48" w:type="dxa"/>
            </w:tcMar>
            <w:vAlign w:val="center"/>
            <w:hideMark/>
          </w:tcPr>
          <w:p w:rsidR="00A63E7D" w:rsidRPr="00A63E7D" w:rsidRDefault="00A63E7D" w:rsidP="00A63E7D">
            <w:pPr>
              <w:pStyle w:val="a3"/>
              <w:jc w:val="center"/>
              <w:rPr>
                <w:rFonts w:ascii="Arial Narrow" w:hAnsi="Arial Narrow" w:cs="Times New Roman"/>
                <w:sz w:val="20"/>
                <w:szCs w:val="20"/>
              </w:rPr>
            </w:pPr>
            <w:r>
              <w:rPr>
                <w:rFonts w:ascii="Arial Narrow" w:hAnsi="Arial Narrow" w:cs="Times New Roman"/>
                <w:sz w:val="20"/>
                <w:szCs w:val="20"/>
              </w:rPr>
              <w:t>Социальные причины</w:t>
            </w:r>
          </w:p>
        </w:tc>
        <w:tc>
          <w:tcPr>
            <w:tcW w:w="1813" w:type="dxa"/>
            <w:shd w:val="clear" w:color="auto" w:fill="auto"/>
            <w:tcMar>
              <w:top w:w="15" w:type="dxa"/>
              <w:left w:w="48" w:type="dxa"/>
              <w:bottom w:w="0" w:type="dxa"/>
              <w:right w:w="48" w:type="dxa"/>
            </w:tcMar>
            <w:vAlign w:val="center"/>
            <w:hideMark/>
          </w:tcPr>
          <w:p w:rsidR="00A63E7D" w:rsidRPr="00A63E7D" w:rsidRDefault="00A63E7D" w:rsidP="00A63E7D">
            <w:pPr>
              <w:pStyle w:val="a3"/>
              <w:jc w:val="center"/>
              <w:rPr>
                <w:rFonts w:ascii="Arial Narrow" w:hAnsi="Arial Narrow" w:cs="Times New Roman"/>
                <w:sz w:val="20"/>
                <w:szCs w:val="20"/>
              </w:rPr>
            </w:pPr>
            <w:r>
              <w:rPr>
                <w:rFonts w:ascii="Arial Narrow" w:hAnsi="Arial Narrow" w:cs="Times New Roman"/>
                <w:sz w:val="20"/>
                <w:szCs w:val="20"/>
              </w:rPr>
              <w:t>Духовные</w:t>
            </w:r>
          </w:p>
        </w:tc>
        <w:tc>
          <w:tcPr>
            <w:tcW w:w="1827" w:type="dxa"/>
            <w:shd w:val="clear" w:color="auto" w:fill="auto"/>
            <w:tcMar>
              <w:top w:w="15" w:type="dxa"/>
              <w:left w:w="48" w:type="dxa"/>
              <w:bottom w:w="0" w:type="dxa"/>
              <w:right w:w="48" w:type="dxa"/>
            </w:tcMar>
            <w:vAlign w:val="center"/>
            <w:hideMark/>
          </w:tcPr>
          <w:p w:rsidR="00A63E7D" w:rsidRPr="00A63E7D" w:rsidRDefault="00A63E7D" w:rsidP="00A63E7D">
            <w:pPr>
              <w:pStyle w:val="a3"/>
              <w:jc w:val="center"/>
              <w:rPr>
                <w:rFonts w:ascii="Arial Narrow" w:hAnsi="Arial Narrow" w:cs="Times New Roman"/>
                <w:sz w:val="20"/>
                <w:szCs w:val="20"/>
              </w:rPr>
            </w:pPr>
            <w:r>
              <w:rPr>
                <w:rFonts w:ascii="Arial Narrow" w:hAnsi="Arial Narrow" w:cs="Times New Roman"/>
                <w:sz w:val="20"/>
                <w:szCs w:val="20"/>
              </w:rPr>
              <w:t>Политические</w:t>
            </w:r>
            <w:r w:rsidRPr="00A63E7D">
              <w:rPr>
                <w:rFonts w:ascii="Arial Narrow" w:hAnsi="Arial Narrow" w:cs="Times New Roman"/>
                <w:sz w:val="20"/>
                <w:szCs w:val="20"/>
              </w:rPr>
              <w:t>.</w:t>
            </w:r>
          </w:p>
        </w:tc>
        <w:tc>
          <w:tcPr>
            <w:tcW w:w="2030" w:type="dxa"/>
            <w:vMerge w:val="restart"/>
            <w:shd w:val="clear" w:color="auto" w:fill="auto"/>
            <w:tcMar>
              <w:top w:w="15" w:type="dxa"/>
              <w:left w:w="48" w:type="dxa"/>
              <w:bottom w:w="0" w:type="dxa"/>
              <w:right w:w="48" w:type="dxa"/>
            </w:tcMar>
            <w:hideMark/>
          </w:tcPr>
          <w:p w:rsidR="00A63E7D" w:rsidRPr="00A63E7D" w:rsidRDefault="00A63E7D" w:rsidP="00435367">
            <w:pPr>
              <w:pStyle w:val="a3"/>
              <w:rPr>
                <w:rFonts w:ascii="Arial Narrow" w:hAnsi="Arial Narrow" w:cs="Times New Roman"/>
                <w:sz w:val="20"/>
              </w:rPr>
            </w:pPr>
            <w:r w:rsidRPr="00A63E7D">
              <w:rPr>
                <w:rFonts w:ascii="Arial Narrow" w:hAnsi="Arial Narrow" w:cs="Times New Roman"/>
                <w:sz w:val="20"/>
              </w:rPr>
              <w:t>Кре</w:t>
            </w:r>
            <w:r w:rsidRPr="00A63E7D">
              <w:rPr>
                <w:rFonts w:ascii="Arial Narrow" w:hAnsi="Arial Narrow" w:cs="Times New Roman"/>
                <w:sz w:val="20"/>
              </w:rPr>
              <w:softHyphen/>
              <w:t>постничество тормозило индустриальное развитие  страны и снижало между</w:t>
            </w:r>
            <w:r w:rsidRPr="00A63E7D">
              <w:rPr>
                <w:rFonts w:ascii="Arial Narrow" w:hAnsi="Arial Narrow" w:cs="Times New Roman"/>
                <w:sz w:val="20"/>
              </w:rPr>
              <w:softHyphen/>
              <w:t>народный авторитет России.</w:t>
            </w:r>
          </w:p>
        </w:tc>
      </w:tr>
      <w:tr w:rsidR="00A63E7D" w:rsidRPr="0057507C" w:rsidTr="00A63E7D">
        <w:trPr>
          <w:trHeight w:val="244"/>
        </w:trPr>
        <w:tc>
          <w:tcPr>
            <w:tcW w:w="1261" w:type="dxa"/>
            <w:vMerge/>
            <w:vAlign w:val="center"/>
            <w:hideMark/>
          </w:tcPr>
          <w:p w:rsidR="00A63E7D" w:rsidRPr="00A63E7D" w:rsidRDefault="00A63E7D" w:rsidP="00435367">
            <w:pPr>
              <w:pStyle w:val="a3"/>
              <w:rPr>
                <w:rFonts w:ascii="Arial Narrow" w:hAnsi="Arial Narrow" w:cs="Times New Roman"/>
                <w:sz w:val="20"/>
                <w:szCs w:val="20"/>
              </w:rPr>
            </w:pPr>
          </w:p>
        </w:tc>
        <w:tc>
          <w:tcPr>
            <w:tcW w:w="7336" w:type="dxa"/>
            <w:gridSpan w:val="4"/>
            <w:shd w:val="clear" w:color="auto" w:fill="auto"/>
            <w:tcMar>
              <w:top w:w="15" w:type="dxa"/>
              <w:left w:w="48" w:type="dxa"/>
              <w:bottom w:w="0" w:type="dxa"/>
              <w:right w:w="48" w:type="dxa"/>
            </w:tcMar>
            <w:hideMark/>
          </w:tcPr>
          <w:p w:rsidR="00A63E7D" w:rsidRPr="00A63E7D" w:rsidRDefault="00A63E7D" w:rsidP="00435367">
            <w:pPr>
              <w:pStyle w:val="a3"/>
              <w:jc w:val="center"/>
              <w:rPr>
                <w:rFonts w:ascii="Arial Narrow" w:hAnsi="Arial Narrow" w:cs="Times New Roman"/>
                <w:b/>
                <w:i/>
                <w:sz w:val="20"/>
                <w:szCs w:val="20"/>
              </w:rPr>
            </w:pPr>
            <w:r w:rsidRPr="00A63E7D">
              <w:rPr>
                <w:rFonts w:ascii="Arial Narrow" w:hAnsi="Arial Narrow" w:cs="Times New Roman"/>
                <w:b/>
                <w:i/>
                <w:sz w:val="20"/>
                <w:szCs w:val="20"/>
              </w:rPr>
              <w:t>Нижние косточки (факты, подтверждающие наличие сформулированных причин, или суть понятий, указанных на  схеме)</w:t>
            </w:r>
          </w:p>
        </w:tc>
        <w:tc>
          <w:tcPr>
            <w:tcW w:w="2030" w:type="dxa"/>
            <w:vMerge/>
            <w:vAlign w:val="center"/>
            <w:hideMark/>
          </w:tcPr>
          <w:p w:rsidR="00A63E7D" w:rsidRPr="0057507C" w:rsidRDefault="00A63E7D" w:rsidP="00435367">
            <w:pPr>
              <w:pStyle w:val="a3"/>
              <w:rPr>
                <w:rFonts w:ascii="Times New Roman" w:hAnsi="Times New Roman" w:cs="Times New Roman"/>
                <w:sz w:val="20"/>
              </w:rPr>
            </w:pPr>
          </w:p>
        </w:tc>
      </w:tr>
      <w:tr w:rsidR="00A63E7D" w:rsidRPr="0057507C" w:rsidTr="00A63E7D">
        <w:trPr>
          <w:trHeight w:val="2284"/>
        </w:trPr>
        <w:tc>
          <w:tcPr>
            <w:tcW w:w="1261" w:type="dxa"/>
            <w:vMerge/>
            <w:vAlign w:val="center"/>
            <w:hideMark/>
          </w:tcPr>
          <w:p w:rsidR="00A63E7D" w:rsidRPr="00A63E7D" w:rsidRDefault="00A63E7D" w:rsidP="00435367">
            <w:pPr>
              <w:pStyle w:val="a3"/>
              <w:rPr>
                <w:rFonts w:ascii="Arial Narrow" w:hAnsi="Arial Narrow" w:cs="Times New Roman"/>
                <w:sz w:val="20"/>
                <w:szCs w:val="20"/>
              </w:rPr>
            </w:pPr>
          </w:p>
        </w:tc>
        <w:tc>
          <w:tcPr>
            <w:tcW w:w="1995" w:type="dxa"/>
            <w:shd w:val="clear" w:color="auto" w:fill="auto"/>
            <w:tcMar>
              <w:top w:w="15" w:type="dxa"/>
              <w:left w:w="48" w:type="dxa"/>
              <w:bottom w:w="0" w:type="dxa"/>
              <w:right w:w="48" w:type="dxa"/>
            </w:tcMar>
            <w:hideMark/>
          </w:tcPr>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 xml:space="preserve">1. Крепостное право тормозило: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1) развитие товарно-денеж</w:t>
            </w:r>
            <w:r w:rsidRPr="00A63E7D">
              <w:rPr>
                <w:rFonts w:ascii="Arial Narrow" w:hAnsi="Arial Narrow" w:cs="Times New Roman"/>
                <w:sz w:val="20"/>
                <w:szCs w:val="20"/>
              </w:rPr>
              <w:softHyphen/>
              <w:t xml:space="preserve">ных отношений,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 xml:space="preserve">2) рынка вольнонаёмной рабочей силы,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3) техническое переос</w:t>
            </w:r>
            <w:r w:rsidRPr="00A63E7D">
              <w:rPr>
                <w:rFonts w:ascii="Arial Narrow" w:hAnsi="Arial Narrow" w:cs="Times New Roman"/>
                <w:sz w:val="20"/>
                <w:szCs w:val="20"/>
              </w:rPr>
              <w:softHyphen/>
              <w:t xml:space="preserve">нащение промышленности, армии и сельского хозяйства.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 xml:space="preserve">2. Крепостное право </w:t>
            </w:r>
            <w:r w:rsidRPr="00A63E7D">
              <w:rPr>
                <w:rFonts w:ascii="Arial Narrow" w:hAnsi="Arial Narrow" w:cs="Times New Roman"/>
                <w:sz w:val="20"/>
                <w:szCs w:val="20"/>
              </w:rPr>
              <w:lastRenderedPageBreak/>
              <w:t xml:space="preserve">консервировало: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 xml:space="preserve">1) сословные привилегии,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 xml:space="preserve">2) сословный суд, </w:t>
            </w:r>
          </w:p>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 xml:space="preserve">3) власть дворянства на местах, </w:t>
            </w:r>
          </w:p>
          <w:p w:rsid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4) сохранение рекрутской армии.</w:t>
            </w:r>
          </w:p>
          <w:p w:rsidR="00DA5960" w:rsidRPr="00A63E7D" w:rsidRDefault="00C539BF" w:rsidP="00DA5960">
            <w:pPr>
              <w:pStyle w:val="a3"/>
              <w:rPr>
                <w:rFonts w:ascii="Arial Narrow" w:hAnsi="Arial Narrow" w:cs="Times New Roman"/>
                <w:sz w:val="20"/>
                <w:szCs w:val="20"/>
              </w:rPr>
            </w:pPr>
            <w:r>
              <w:rPr>
                <w:rFonts w:ascii="Arial Narrow" w:hAnsi="Arial Narrow" w:cs="Times New Roman"/>
                <w:sz w:val="20"/>
                <w:szCs w:val="20"/>
              </w:rPr>
              <w:t xml:space="preserve">3. </w:t>
            </w:r>
            <w:r w:rsidR="00DA5960" w:rsidRPr="00A63E7D">
              <w:rPr>
                <w:rFonts w:ascii="Arial Narrow" w:hAnsi="Arial Narrow" w:cs="Times New Roman"/>
                <w:sz w:val="20"/>
                <w:szCs w:val="20"/>
              </w:rPr>
              <w:t>Помещики заклады</w:t>
            </w:r>
            <w:r w:rsidR="00DA5960" w:rsidRPr="00A63E7D">
              <w:rPr>
                <w:rFonts w:ascii="Arial Narrow" w:hAnsi="Arial Narrow" w:cs="Times New Roman"/>
                <w:sz w:val="20"/>
                <w:szCs w:val="20"/>
              </w:rPr>
              <w:softHyphen/>
              <w:t>вали  поместья в банк, разрушалось классическое барщинное хозяйство.</w:t>
            </w:r>
          </w:p>
          <w:p w:rsidR="00DA5960" w:rsidRPr="00A63E7D" w:rsidRDefault="00DA5960" w:rsidP="00DA5960">
            <w:pPr>
              <w:pStyle w:val="a3"/>
              <w:rPr>
                <w:rFonts w:ascii="Arial Narrow" w:hAnsi="Arial Narrow" w:cs="Times New Roman"/>
                <w:sz w:val="20"/>
                <w:szCs w:val="20"/>
              </w:rPr>
            </w:pPr>
            <w:r w:rsidRPr="00A63E7D">
              <w:rPr>
                <w:rFonts w:ascii="Arial Narrow" w:hAnsi="Arial Narrow" w:cs="Times New Roman"/>
                <w:sz w:val="20"/>
                <w:szCs w:val="20"/>
              </w:rPr>
              <w:t>3,5 % дворян к середине XIX в. не имели поместий вообще, а 46 % дворян имели менее 20 душ крепостных.</w:t>
            </w:r>
          </w:p>
        </w:tc>
        <w:tc>
          <w:tcPr>
            <w:tcW w:w="1701" w:type="dxa"/>
            <w:shd w:val="clear" w:color="auto" w:fill="auto"/>
            <w:tcMar>
              <w:top w:w="15" w:type="dxa"/>
              <w:left w:w="48" w:type="dxa"/>
              <w:bottom w:w="0" w:type="dxa"/>
              <w:right w:w="48" w:type="dxa"/>
            </w:tcMar>
            <w:hideMark/>
          </w:tcPr>
          <w:p w:rsidR="00A63E7D" w:rsidRP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lastRenderedPageBreak/>
              <w:t xml:space="preserve">1. В ряде губерний  вспыхивали восстания крестьян. </w:t>
            </w:r>
          </w:p>
          <w:p w:rsidR="00A63E7D" w:rsidRDefault="00A63E7D" w:rsidP="00435367">
            <w:pPr>
              <w:pStyle w:val="a3"/>
              <w:rPr>
                <w:rFonts w:ascii="Arial Narrow" w:hAnsi="Arial Narrow" w:cs="Times New Roman"/>
                <w:sz w:val="20"/>
                <w:szCs w:val="20"/>
              </w:rPr>
            </w:pPr>
            <w:r w:rsidRPr="00A63E7D">
              <w:rPr>
                <w:rFonts w:ascii="Arial Narrow" w:hAnsi="Arial Narrow" w:cs="Times New Roman"/>
                <w:sz w:val="20"/>
                <w:szCs w:val="20"/>
              </w:rPr>
              <w:t>2. Во время Крымской войны многие кре</w:t>
            </w:r>
            <w:r w:rsidRPr="00A63E7D">
              <w:rPr>
                <w:rFonts w:ascii="Arial Narrow" w:hAnsi="Arial Narrow" w:cs="Times New Roman"/>
                <w:sz w:val="20"/>
                <w:szCs w:val="20"/>
              </w:rPr>
              <w:softHyphen/>
              <w:t>стьяне самовольно уходили от помещика в ополчение, поверив распростра</w:t>
            </w:r>
            <w:r w:rsidRPr="00A63E7D">
              <w:rPr>
                <w:rFonts w:ascii="Arial Narrow" w:hAnsi="Arial Narrow" w:cs="Times New Roman"/>
                <w:sz w:val="20"/>
                <w:szCs w:val="20"/>
              </w:rPr>
              <w:softHyphen/>
              <w:t xml:space="preserve">нившимся слухам о том, что за участие в войне якобы им </w:t>
            </w:r>
            <w:r w:rsidRPr="00A63E7D">
              <w:rPr>
                <w:rFonts w:ascii="Arial Narrow" w:hAnsi="Arial Narrow" w:cs="Times New Roman"/>
                <w:sz w:val="20"/>
                <w:szCs w:val="20"/>
              </w:rPr>
              <w:lastRenderedPageBreak/>
              <w:t xml:space="preserve">дадут вольную. </w:t>
            </w:r>
          </w:p>
          <w:p w:rsidR="00DA5960" w:rsidRPr="00A63E7D" w:rsidRDefault="00DA5960" w:rsidP="00DA5960">
            <w:pPr>
              <w:pStyle w:val="a3"/>
              <w:rPr>
                <w:rFonts w:ascii="Arial Narrow" w:hAnsi="Arial Narrow" w:cs="Times New Roman"/>
                <w:sz w:val="20"/>
                <w:szCs w:val="20"/>
              </w:rPr>
            </w:pPr>
            <w:r w:rsidRPr="00A63E7D">
              <w:rPr>
                <w:rFonts w:ascii="Arial Narrow" w:hAnsi="Arial Narrow" w:cs="Times New Roman"/>
                <w:sz w:val="20"/>
                <w:szCs w:val="20"/>
              </w:rPr>
              <w:t xml:space="preserve">2. Крепостное право консервировало: </w:t>
            </w:r>
          </w:p>
          <w:p w:rsidR="00DA5960" w:rsidRPr="00A63E7D" w:rsidRDefault="00DA5960" w:rsidP="00DA5960">
            <w:pPr>
              <w:pStyle w:val="a3"/>
              <w:rPr>
                <w:rFonts w:ascii="Arial Narrow" w:hAnsi="Arial Narrow" w:cs="Times New Roman"/>
                <w:sz w:val="20"/>
                <w:szCs w:val="20"/>
              </w:rPr>
            </w:pPr>
            <w:r w:rsidRPr="00A63E7D">
              <w:rPr>
                <w:rFonts w:ascii="Arial Narrow" w:hAnsi="Arial Narrow" w:cs="Times New Roman"/>
                <w:sz w:val="20"/>
                <w:szCs w:val="20"/>
              </w:rPr>
              <w:t xml:space="preserve">1) сословные привилегии, </w:t>
            </w:r>
          </w:p>
          <w:p w:rsidR="00DA5960" w:rsidRPr="00A63E7D" w:rsidRDefault="00DA5960" w:rsidP="00DA5960">
            <w:pPr>
              <w:pStyle w:val="a3"/>
              <w:rPr>
                <w:rFonts w:ascii="Arial Narrow" w:hAnsi="Arial Narrow" w:cs="Times New Roman"/>
                <w:sz w:val="20"/>
                <w:szCs w:val="20"/>
              </w:rPr>
            </w:pPr>
            <w:r w:rsidRPr="00A63E7D">
              <w:rPr>
                <w:rFonts w:ascii="Arial Narrow" w:hAnsi="Arial Narrow" w:cs="Times New Roman"/>
                <w:sz w:val="20"/>
                <w:szCs w:val="20"/>
              </w:rPr>
              <w:t xml:space="preserve">2) сословный суд, </w:t>
            </w:r>
          </w:p>
          <w:p w:rsidR="00DA5960" w:rsidRPr="00A63E7D" w:rsidRDefault="00DA5960" w:rsidP="00DA5960">
            <w:pPr>
              <w:pStyle w:val="a3"/>
              <w:rPr>
                <w:rFonts w:ascii="Arial Narrow" w:hAnsi="Arial Narrow" w:cs="Times New Roman"/>
                <w:sz w:val="20"/>
                <w:szCs w:val="20"/>
              </w:rPr>
            </w:pPr>
            <w:r w:rsidRPr="00A63E7D">
              <w:rPr>
                <w:rFonts w:ascii="Arial Narrow" w:hAnsi="Arial Narrow" w:cs="Times New Roman"/>
                <w:sz w:val="20"/>
                <w:szCs w:val="20"/>
              </w:rPr>
              <w:t xml:space="preserve">3) власть дворянства на местах, </w:t>
            </w:r>
          </w:p>
          <w:p w:rsidR="00DA5960" w:rsidRPr="00A63E7D" w:rsidRDefault="00DA5960" w:rsidP="00DA5960">
            <w:pPr>
              <w:pStyle w:val="a3"/>
              <w:rPr>
                <w:rFonts w:ascii="Arial Narrow" w:hAnsi="Arial Narrow" w:cs="Times New Roman"/>
                <w:sz w:val="20"/>
                <w:szCs w:val="20"/>
              </w:rPr>
            </w:pPr>
            <w:r w:rsidRPr="00A63E7D">
              <w:rPr>
                <w:rFonts w:ascii="Arial Narrow" w:hAnsi="Arial Narrow" w:cs="Times New Roman"/>
                <w:sz w:val="20"/>
                <w:szCs w:val="20"/>
              </w:rPr>
              <w:t>4) сохранение рекрутской армии.</w:t>
            </w:r>
          </w:p>
        </w:tc>
        <w:tc>
          <w:tcPr>
            <w:tcW w:w="1813" w:type="dxa"/>
            <w:shd w:val="clear" w:color="auto" w:fill="auto"/>
            <w:tcMar>
              <w:top w:w="15" w:type="dxa"/>
              <w:left w:w="48" w:type="dxa"/>
              <w:bottom w:w="0" w:type="dxa"/>
              <w:right w:w="48" w:type="dxa"/>
            </w:tcMar>
            <w:hideMark/>
          </w:tcPr>
          <w:p w:rsidR="00A63E7D" w:rsidRPr="00AC3675" w:rsidRDefault="00AC3675" w:rsidP="00435367">
            <w:pPr>
              <w:pStyle w:val="a3"/>
              <w:rPr>
                <w:rFonts w:ascii="Arial Narrow" w:hAnsi="Arial Narrow" w:cs="Times New Roman"/>
                <w:sz w:val="20"/>
                <w:szCs w:val="20"/>
              </w:rPr>
            </w:pPr>
            <w:r w:rsidRPr="00AC3675">
              <w:rPr>
                <w:rFonts w:ascii="Arial Narrow" w:hAnsi="Arial Narrow" w:cs="Times New Roman"/>
                <w:sz w:val="20"/>
                <w:szCs w:val="20"/>
              </w:rPr>
              <w:lastRenderedPageBreak/>
              <w:t xml:space="preserve">1. </w:t>
            </w:r>
            <w:r w:rsidR="00A63E7D" w:rsidRPr="00AC3675">
              <w:rPr>
                <w:rFonts w:ascii="Arial Narrow" w:hAnsi="Arial Narrow" w:cs="Times New Roman"/>
                <w:sz w:val="20"/>
                <w:szCs w:val="20"/>
              </w:rPr>
              <w:t>Крепостное право в Росси</w:t>
            </w:r>
            <w:proofErr w:type="gramStart"/>
            <w:r w:rsidR="00A63E7D" w:rsidRPr="00AC3675">
              <w:rPr>
                <w:rFonts w:ascii="Arial Narrow" w:hAnsi="Arial Narrow" w:cs="Times New Roman"/>
                <w:sz w:val="20"/>
                <w:szCs w:val="20"/>
              </w:rPr>
              <w:t>и-</w:t>
            </w:r>
            <w:proofErr w:type="gramEnd"/>
            <w:r w:rsidR="00A63E7D" w:rsidRPr="00AC3675">
              <w:rPr>
                <w:rFonts w:ascii="Arial Narrow" w:hAnsi="Arial Narrow" w:cs="Times New Roman"/>
                <w:sz w:val="20"/>
                <w:szCs w:val="20"/>
              </w:rPr>
              <w:t xml:space="preserve"> пережиток феодализма – символ  </w:t>
            </w:r>
            <w:proofErr w:type="spellStart"/>
            <w:r w:rsidR="00A63E7D" w:rsidRPr="00AC3675">
              <w:rPr>
                <w:rFonts w:ascii="Arial Narrow" w:hAnsi="Arial Narrow" w:cs="Times New Roman"/>
                <w:sz w:val="20"/>
                <w:szCs w:val="20"/>
              </w:rPr>
              <w:t>нецивилизованности</w:t>
            </w:r>
            <w:proofErr w:type="spellEnd"/>
            <w:r w:rsidR="00A63E7D" w:rsidRPr="00AC3675">
              <w:rPr>
                <w:rFonts w:ascii="Arial Narrow" w:hAnsi="Arial Narrow" w:cs="Times New Roman"/>
                <w:sz w:val="20"/>
                <w:szCs w:val="20"/>
              </w:rPr>
              <w:t xml:space="preserve"> и </w:t>
            </w:r>
            <w:proofErr w:type="spellStart"/>
            <w:r w:rsidR="00A63E7D" w:rsidRPr="00AC3675">
              <w:rPr>
                <w:rFonts w:ascii="Arial Narrow" w:hAnsi="Arial Narrow" w:cs="Times New Roman"/>
                <w:sz w:val="20"/>
                <w:szCs w:val="20"/>
              </w:rPr>
              <w:t>негуманности</w:t>
            </w:r>
            <w:proofErr w:type="spellEnd"/>
            <w:r w:rsidR="00A63E7D" w:rsidRPr="00AC3675">
              <w:rPr>
                <w:rFonts w:ascii="Arial Narrow" w:hAnsi="Arial Narrow" w:cs="Times New Roman"/>
                <w:sz w:val="20"/>
                <w:szCs w:val="20"/>
              </w:rPr>
              <w:t>.</w:t>
            </w:r>
          </w:p>
          <w:p w:rsidR="00AC3675" w:rsidRPr="00AC3675" w:rsidRDefault="00AC3675" w:rsidP="00435367">
            <w:pPr>
              <w:pStyle w:val="a3"/>
              <w:rPr>
                <w:rFonts w:ascii="Arial Narrow" w:hAnsi="Arial Narrow"/>
                <w:sz w:val="20"/>
                <w:szCs w:val="20"/>
              </w:rPr>
            </w:pPr>
            <w:r w:rsidRPr="00AC3675">
              <w:rPr>
                <w:rFonts w:ascii="Arial Narrow" w:hAnsi="Arial Narrow"/>
                <w:sz w:val="20"/>
                <w:szCs w:val="20"/>
              </w:rPr>
              <w:t xml:space="preserve">2. Крепостное право ни чем не отличалось от рабства. </w:t>
            </w:r>
          </w:p>
          <w:p w:rsidR="00AC3675" w:rsidRPr="00A63E7D" w:rsidRDefault="00AC3675" w:rsidP="00435367">
            <w:pPr>
              <w:pStyle w:val="a3"/>
              <w:rPr>
                <w:rFonts w:ascii="Arial Narrow" w:hAnsi="Arial Narrow" w:cs="Times New Roman"/>
                <w:sz w:val="20"/>
                <w:szCs w:val="20"/>
              </w:rPr>
            </w:pPr>
            <w:r w:rsidRPr="00AC3675">
              <w:rPr>
                <w:rFonts w:ascii="Arial Narrow" w:hAnsi="Arial Narrow"/>
                <w:sz w:val="20"/>
                <w:szCs w:val="20"/>
              </w:rPr>
              <w:t>3. Случаи жестокого обращения с крестьянами</w:t>
            </w:r>
          </w:p>
        </w:tc>
        <w:tc>
          <w:tcPr>
            <w:tcW w:w="1827" w:type="dxa"/>
            <w:shd w:val="clear" w:color="auto" w:fill="auto"/>
            <w:tcMar>
              <w:top w:w="15" w:type="dxa"/>
              <w:left w:w="48" w:type="dxa"/>
              <w:bottom w:w="0" w:type="dxa"/>
              <w:right w:w="48" w:type="dxa"/>
            </w:tcMar>
            <w:hideMark/>
          </w:tcPr>
          <w:p w:rsidR="00A63E7D" w:rsidRDefault="00AC3675" w:rsidP="00435367">
            <w:pPr>
              <w:pStyle w:val="a3"/>
            </w:pPr>
            <w:r>
              <w:rPr>
                <w:rFonts w:ascii="Arial Narrow" w:hAnsi="Arial Narrow"/>
                <w:sz w:val="20"/>
                <w:szCs w:val="20"/>
              </w:rPr>
              <w:t xml:space="preserve">1. </w:t>
            </w:r>
            <w:r w:rsidR="00DA5960" w:rsidRPr="00AC3675">
              <w:rPr>
                <w:rFonts w:ascii="Arial Narrow" w:hAnsi="Arial Narrow"/>
                <w:sz w:val="20"/>
                <w:szCs w:val="20"/>
              </w:rPr>
              <w:t xml:space="preserve">Поражение в Крымской войне явилось катализатором отмены крепостного права, ускорившим этот процесс. В результате выявилась отсталость России, была подорвана иллюзия о превосходстве российских порядков </w:t>
            </w:r>
            <w:r w:rsidR="00DA5960" w:rsidRPr="00AC3675">
              <w:rPr>
                <w:rFonts w:ascii="Arial Narrow" w:hAnsi="Arial Narrow"/>
                <w:sz w:val="20"/>
                <w:szCs w:val="20"/>
              </w:rPr>
              <w:lastRenderedPageBreak/>
              <w:t>по сравнению со странами Запад</w:t>
            </w:r>
            <w:r w:rsidR="00DA5960">
              <w:t>а.</w:t>
            </w:r>
          </w:p>
          <w:p w:rsidR="00AC3675" w:rsidRPr="00AC3675" w:rsidRDefault="00AC3675" w:rsidP="00435367">
            <w:pPr>
              <w:pStyle w:val="a3"/>
              <w:rPr>
                <w:rFonts w:ascii="Arial Narrow" w:hAnsi="Arial Narrow" w:cs="Times New Roman"/>
                <w:sz w:val="20"/>
                <w:szCs w:val="20"/>
              </w:rPr>
            </w:pPr>
            <w:r>
              <w:rPr>
                <w:rFonts w:ascii="Arial Narrow" w:hAnsi="Arial Narrow"/>
                <w:sz w:val="20"/>
                <w:szCs w:val="20"/>
              </w:rPr>
              <w:t xml:space="preserve">2. </w:t>
            </w:r>
            <w:r w:rsidRPr="00AC3675">
              <w:rPr>
                <w:rFonts w:ascii="Arial Narrow" w:hAnsi="Arial Narrow"/>
                <w:sz w:val="20"/>
                <w:szCs w:val="20"/>
              </w:rPr>
              <w:t xml:space="preserve">Активизировалась общественно-политическая жизнь в стране, сложились три общественных течения: </w:t>
            </w:r>
            <w:proofErr w:type="gramStart"/>
            <w:r w:rsidRPr="00AC3675">
              <w:rPr>
                <w:rFonts w:ascii="Arial Narrow" w:hAnsi="Arial Narrow"/>
                <w:sz w:val="20"/>
                <w:szCs w:val="20"/>
              </w:rPr>
              <w:t>-к</w:t>
            </w:r>
            <w:proofErr w:type="gramEnd"/>
            <w:r w:rsidRPr="00AC3675">
              <w:rPr>
                <w:rFonts w:ascii="Arial Narrow" w:hAnsi="Arial Narrow"/>
                <w:sz w:val="20"/>
                <w:szCs w:val="20"/>
              </w:rPr>
              <w:t>онсервативное, не предполагавшее серьезных преобразований; -либеральное, предлагавшее освободить крестьян с землей; -радикальное, призывавшее к революционной ликвидации существующего строя.</w:t>
            </w:r>
          </w:p>
        </w:tc>
        <w:tc>
          <w:tcPr>
            <w:tcW w:w="2030" w:type="dxa"/>
            <w:vMerge/>
            <w:vAlign w:val="center"/>
            <w:hideMark/>
          </w:tcPr>
          <w:p w:rsidR="00A63E7D" w:rsidRPr="0057507C" w:rsidRDefault="00A63E7D" w:rsidP="00435367">
            <w:pPr>
              <w:pStyle w:val="a3"/>
              <w:rPr>
                <w:rFonts w:ascii="Times New Roman" w:hAnsi="Times New Roman" w:cs="Times New Roman"/>
                <w:sz w:val="20"/>
              </w:rPr>
            </w:pPr>
          </w:p>
        </w:tc>
      </w:tr>
    </w:tbl>
    <w:p w:rsidR="002A69F5" w:rsidRDefault="005C4B94" w:rsidP="005E51B6">
      <w:pPr>
        <w:pStyle w:val="a3"/>
        <w:jc w:val="both"/>
        <w:rPr>
          <w:rFonts w:ascii="Arial Narrow" w:hAnsi="Arial Narrow"/>
          <w:b/>
        </w:rPr>
      </w:pPr>
      <w:r w:rsidRPr="005C4B94">
        <w:rPr>
          <w:rFonts w:ascii="Arial Narrow" w:hAnsi="Arial Narrow"/>
          <w:b/>
        </w:rPr>
        <w:lastRenderedPageBreak/>
        <w:t>2. Подготовка реформы.</w:t>
      </w:r>
    </w:p>
    <w:p w:rsidR="00BE637D" w:rsidRDefault="00BE637D" w:rsidP="005E51B6">
      <w:pPr>
        <w:pStyle w:val="a3"/>
        <w:jc w:val="both"/>
        <w:rPr>
          <w:rFonts w:ascii="Arial Narrow" w:hAnsi="Arial Narrow"/>
        </w:rPr>
      </w:pPr>
      <w:proofErr w:type="gramStart"/>
      <w:r w:rsidRPr="00BE637D">
        <w:rPr>
          <w:rFonts w:ascii="Arial Narrow" w:hAnsi="Arial Narrow"/>
        </w:rPr>
        <w:t>В начале</w:t>
      </w:r>
      <w:proofErr w:type="gramEnd"/>
      <w:r w:rsidRPr="00BE637D">
        <w:rPr>
          <w:rFonts w:ascii="Arial Narrow" w:hAnsi="Arial Narrow"/>
        </w:rPr>
        <w:t xml:space="preserve"> 1857 г. для обсуждения </w:t>
      </w:r>
      <w:r>
        <w:rPr>
          <w:rFonts w:ascii="Arial Narrow" w:hAnsi="Arial Narrow"/>
        </w:rPr>
        <w:t>проектов Крестьянской реформы был учреждён Секретный комитет по крестьянскому делу. Мы помним, что подобные секретные комитеты создавались и во время царствования Николая 1.</w:t>
      </w:r>
    </w:p>
    <w:p w:rsidR="00BE637D" w:rsidRDefault="00BE637D" w:rsidP="005E51B6">
      <w:pPr>
        <w:pStyle w:val="a3"/>
        <w:jc w:val="both"/>
        <w:rPr>
          <w:rFonts w:ascii="Arial Narrow" w:hAnsi="Arial Narrow"/>
        </w:rPr>
      </w:pPr>
      <w:r>
        <w:rPr>
          <w:rFonts w:ascii="Arial Narrow" w:hAnsi="Arial Narrow"/>
        </w:rPr>
        <w:t>Вопрос к классу</w:t>
      </w:r>
    </w:p>
    <w:p w:rsidR="00BE637D" w:rsidRDefault="00BE637D" w:rsidP="005E51B6">
      <w:pPr>
        <w:pStyle w:val="a3"/>
        <w:jc w:val="both"/>
        <w:rPr>
          <w:rFonts w:ascii="Arial Narrow" w:hAnsi="Arial Narrow"/>
        </w:rPr>
      </w:pPr>
      <w:r>
        <w:rPr>
          <w:rFonts w:ascii="Arial Narrow" w:hAnsi="Arial Narrow"/>
        </w:rPr>
        <w:t>-Каковы были результаты их деятельности при Николае 1</w:t>
      </w:r>
    </w:p>
    <w:p w:rsidR="00BE637D" w:rsidRDefault="00BE637D" w:rsidP="005E51B6">
      <w:pPr>
        <w:pStyle w:val="a3"/>
        <w:jc w:val="both"/>
        <w:rPr>
          <w:rFonts w:ascii="Arial Narrow" w:hAnsi="Arial Narrow"/>
        </w:rPr>
      </w:pPr>
      <w:r>
        <w:rPr>
          <w:rFonts w:ascii="Arial Narrow" w:hAnsi="Arial Narrow"/>
        </w:rPr>
        <w:t>(ответы учеников)</w:t>
      </w:r>
    </w:p>
    <w:p w:rsidR="00BE637D" w:rsidRDefault="00BE637D" w:rsidP="005E51B6">
      <w:pPr>
        <w:pStyle w:val="a3"/>
        <w:jc w:val="both"/>
        <w:rPr>
          <w:rFonts w:ascii="Arial Narrow" w:hAnsi="Arial Narrow"/>
        </w:rPr>
      </w:pPr>
      <w:r>
        <w:rPr>
          <w:rFonts w:ascii="Arial Narrow" w:hAnsi="Arial Narrow"/>
        </w:rPr>
        <w:t>Вы правы, деятельность этих секретных комитетов не затронула основ крепостного права. В начале своего существования новый Секретный комитет мало отличался от своих предшественников. Большинство его членов составляли консервативно настроенные крупные землевладельцы, которые были согласны освободить крепостных только при условии сохранения за помещиками всей земли и административной власти над крестьянами. Чтобы преодолеть сопротивление консерваторов, Александр 2 решил опереться на либерально настроенных чиновников: председателя Главного комитета великого князя Константина Николаевича; товарища министра внутренних дел Н. А. Милютина (первым предложил проект наделения крестьян землей за выкуп, выплачиваемый государством); председателя Редакционных комиссий Я. И. Ростовцева</w:t>
      </w:r>
      <w:proofErr w:type="gramStart"/>
      <w:r>
        <w:rPr>
          <w:rFonts w:ascii="Arial Narrow" w:hAnsi="Arial Narrow"/>
        </w:rPr>
        <w:t>.</w:t>
      </w:r>
      <w:proofErr w:type="gramEnd"/>
      <w:r>
        <w:rPr>
          <w:rFonts w:ascii="Arial Narrow" w:hAnsi="Arial Narrow"/>
        </w:rPr>
        <w:t xml:space="preserve"> </w:t>
      </w:r>
      <w:proofErr w:type="gramStart"/>
      <w:r>
        <w:rPr>
          <w:rFonts w:ascii="Arial Narrow" w:hAnsi="Arial Narrow"/>
        </w:rPr>
        <w:t>о</w:t>
      </w:r>
      <w:proofErr w:type="gramEnd"/>
      <w:r>
        <w:rPr>
          <w:rFonts w:ascii="Arial Narrow" w:hAnsi="Arial Narrow"/>
        </w:rPr>
        <w:t>братиться к общественному мнению и сделать подготовку реформы гласной</w:t>
      </w:r>
      <w:r w:rsidR="00B967E8">
        <w:rPr>
          <w:rFonts w:ascii="Arial Narrow" w:hAnsi="Arial Narrow"/>
        </w:rPr>
        <w:t>.</w:t>
      </w:r>
    </w:p>
    <w:p w:rsidR="00B967E8" w:rsidRDefault="00B967E8" w:rsidP="00B967E8">
      <w:pPr>
        <w:pStyle w:val="a3"/>
        <w:rPr>
          <w:rFonts w:ascii="Arial Narrow" w:hAnsi="Arial Narrow"/>
          <w:i/>
        </w:rPr>
      </w:pPr>
      <w:r w:rsidRPr="00B967E8">
        <w:rPr>
          <w:rFonts w:ascii="Arial Narrow" w:hAnsi="Arial Narrow"/>
          <w:i/>
        </w:rPr>
        <w:t>Класс делится на 2 группы</w:t>
      </w:r>
      <w:r>
        <w:rPr>
          <w:rFonts w:ascii="Arial Narrow" w:hAnsi="Arial Narrow"/>
          <w:i/>
        </w:rPr>
        <w:t>.</w:t>
      </w:r>
    </w:p>
    <w:p w:rsidR="00B967E8" w:rsidRPr="00B967E8" w:rsidRDefault="00B967E8" w:rsidP="00B967E8">
      <w:pPr>
        <w:pStyle w:val="a3"/>
        <w:rPr>
          <w:rFonts w:ascii="Arial Narrow" w:hAnsi="Arial Narrow"/>
        </w:rPr>
      </w:pPr>
      <w:r w:rsidRPr="00B967E8">
        <w:rPr>
          <w:rFonts w:ascii="Arial Narrow" w:hAnsi="Arial Narrow"/>
          <w:i/>
        </w:rPr>
        <w:t>1 группа.</w:t>
      </w:r>
      <w:r w:rsidRPr="00B967E8">
        <w:rPr>
          <w:rFonts w:ascii="Arial Narrow" w:hAnsi="Arial Narrow"/>
        </w:rPr>
        <w:t xml:space="preserve"> Работая с п. 3 параграфа 18 учебника, ответьте на вопрос: «Что предпринял Александр 2, чтобы сделать подготовку реформы гласной и открытой?</w:t>
      </w:r>
    </w:p>
    <w:p w:rsidR="00B967E8" w:rsidRDefault="00B967E8" w:rsidP="00B967E8">
      <w:pPr>
        <w:pStyle w:val="a3"/>
        <w:rPr>
          <w:rFonts w:ascii="Times New Roman" w:hAnsi="Times New Roman" w:cs="Times New Roman"/>
        </w:rPr>
      </w:pPr>
      <w:r w:rsidRPr="00B967E8">
        <w:rPr>
          <w:rFonts w:ascii="Arial Narrow" w:hAnsi="Arial Narrow"/>
          <w:i/>
        </w:rPr>
        <w:t>2 группа</w:t>
      </w:r>
      <w:r>
        <w:rPr>
          <w:rFonts w:ascii="Arial Narrow" w:hAnsi="Arial Narrow"/>
          <w:i/>
        </w:rPr>
        <w:t xml:space="preserve">.  Работая с п. 3 параграфа 18 и </w:t>
      </w:r>
      <w:r w:rsidRPr="00233426">
        <w:rPr>
          <w:rFonts w:ascii="Arial Narrow" w:hAnsi="Arial Narrow" w:cs="Times New Roman"/>
        </w:rPr>
        <w:t>используя приём «Дырявый текст»,</w:t>
      </w:r>
      <w:r w:rsidRPr="00233426">
        <w:rPr>
          <w:rFonts w:ascii="Arial Narrow" w:hAnsi="Arial Narrow" w:cs="Times New Roman"/>
          <w:b/>
        </w:rPr>
        <w:t xml:space="preserve"> </w:t>
      </w:r>
      <w:r w:rsidRPr="00233426">
        <w:rPr>
          <w:rFonts w:ascii="Arial Narrow" w:hAnsi="Arial Narrow" w:cs="Times New Roman"/>
        </w:rPr>
        <w:t xml:space="preserve">учащиеся представленном учителем другом </w:t>
      </w:r>
      <w:proofErr w:type="gramStart"/>
      <w:r w:rsidRPr="00233426">
        <w:rPr>
          <w:rFonts w:ascii="Arial Narrow" w:hAnsi="Arial Narrow" w:cs="Times New Roman"/>
        </w:rPr>
        <w:t>тексте</w:t>
      </w:r>
      <w:proofErr w:type="gramEnd"/>
      <w:r w:rsidRPr="00233426">
        <w:rPr>
          <w:rFonts w:ascii="Arial Narrow" w:hAnsi="Arial Narrow" w:cs="Times New Roman"/>
        </w:rPr>
        <w:t xml:space="preserve"> заполняют пропуски.</w:t>
      </w:r>
    </w:p>
    <w:tbl>
      <w:tblPr>
        <w:tblStyle w:val="a6"/>
        <w:tblW w:w="0" w:type="auto"/>
        <w:tblLook w:val="04A0" w:firstRow="1" w:lastRow="0" w:firstColumn="1" w:lastColumn="0" w:noHBand="0" w:noVBand="1"/>
      </w:tblPr>
      <w:tblGrid>
        <w:gridCol w:w="4943"/>
        <w:gridCol w:w="4628"/>
      </w:tblGrid>
      <w:tr w:rsidR="00B967E8" w:rsidTr="00B967E8">
        <w:tc>
          <w:tcPr>
            <w:tcW w:w="4943" w:type="dxa"/>
          </w:tcPr>
          <w:p w:rsidR="00B967E8" w:rsidRPr="00B967E8" w:rsidRDefault="00B967E8" w:rsidP="00B967E8">
            <w:pPr>
              <w:jc w:val="center"/>
              <w:rPr>
                <w:rFonts w:ascii="Arial Narrow" w:hAnsi="Arial Narrow" w:cs="Times New Roman"/>
                <w:sz w:val="16"/>
                <w:szCs w:val="16"/>
              </w:rPr>
            </w:pPr>
            <w:r w:rsidRPr="00B967E8">
              <w:rPr>
                <w:rFonts w:ascii="Arial Narrow" w:hAnsi="Arial Narrow" w:cs="Times New Roman"/>
                <w:sz w:val="16"/>
                <w:szCs w:val="16"/>
              </w:rPr>
              <w:t>Задание для учащихся</w:t>
            </w:r>
          </w:p>
        </w:tc>
        <w:tc>
          <w:tcPr>
            <w:tcW w:w="4628" w:type="dxa"/>
          </w:tcPr>
          <w:p w:rsidR="00B967E8" w:rsidRDefault="00B967E8" w:rsidP="00B967E8">
            <w:pPr>
              <w:jc w:val="center"/>
              <w:rPr>
                <w:rFonts w:ascii="Times New Roman" w:hAnsi="Times New Roman" w:cs="Times New Roman"/>
              </w:rPr>
            </w:pPr>
            <w:r>
              <w:rPr>
                <w:rFonts w:ascii="Times New Roman" w:hAnsi="Times New Roman" w:cs="Times New Roman"/>
              </w:rPr>
              <w:t>Правильный вариант заполнения схемы</w:t>
            </w:r>
          </w:p>
        </w:tc>
      </w:tr>
      <w:tr w:rsidR="00B967E8" w:rsidTr="00B967E8">
        <w:tc>
          <w:tcPr>
            <w:tcW w:w="4943" w:type="dxa"/>
          </w:tcPr>
          <w:p w:rsidR="00B967E8" w:rsidRPr="00B967E8" w:rsidRDefault="00B967E8" w:rsidP="00E201EC">
            <w:pPr>
              <w:jc w:val="center"/>
              <w:rPr>
                <w:rFonts w:ascii="Arial Narrow" w:hAnsi="Arial Narrow" w:cs="Times New Roman"/>
                <w:b/>
                <w:sz w:val="16"/>
                <w:szCs w:val="16"/>
              </w:rPr>
            </w:pPr>
            <w:r w:rsidRPr="00B967E8">
              <w:rPr>
                <w:rFonts w:ascii="Arial Narrow" w:hAnsi="Arial Narrow" w:cs="Times New Roman"/>
                <w:b/>
                <w:sz w:val="16"/>
                <w:szCs w:val="16"/>
              </w:rPr>
              <w:t>Подготовка к отмене крепостного права.</w:t>
            </w:r>
          </w:p>
          <w:p w:rsidR="00B967E8" w:rsidRPr="00B967E8" w:rsidRDefault="00B967E8" w:rsidP="00B967E8">
            <w:pPr>
              <w:pStyle w:val="a3"/>
              <w:numPr>
                <w:ilvl w:val="0"/>
                <w:numId w:val="2"/>
              </w:numPr>
              <w:rPr>
                <w:rFonts w:ascii="Arial Narrow" w:hAnsi="Arial Narrow" w:cs="Times New Roman"/>
                <w:sz w:val="16"/>
                <w:szCs w:val="16"/>
              </w:rPr>
            </w:pPr>
            <w:r w:rsidRPr="00B967E8">
              <w:rPr>
                <w:rFonts w:ascii="Arial Narrow" w:hAnsi="Arial Narrow" w:cs="Times New Roman"/>
                <w:sz w:val="16"/>
                <w:szCs w:val="16"/>
              </w:rPr>
              <w:t xml:space="preserve">03.01.1857 г. – образование ______________________ “для обсуждения мер по устройству быта помещичьих крестьян”. </w:t>
            </w:r>
          </w:p>
          <w:p w:rsidR="00B967E8" w:rsidRPr="00B967E8" w:rsidRDefault="00B967E8" w:rsidP="00B967E8">
            <w:pPr>
              <w:pStyle w:val="a3"/>
              <w:numPr>
                <w:ilvl w:val="0"/>
                <w:numId w:val="2"/>
              </w:numPr>
              <w:rPr>
                <w:rFonts w:ascii="Arial Narrow" w:hAnsi="Arial Narrow" w:cs="Times New Roman"/>
                <w:sz w:val="16"/>
                <w:szCs w:val="16"/>
              </w:rPr>
            </w:pPr>
            <w:r w:rsidRPr="00B967E8">
              <w:rPr>
                <w:rFonts w:ascii="Arial Narrow" w:hAnsi="Arial Narrow" w:cs="Times New Roman"/>
                <w:sz w:val="16"/>
                <w:szCs w:val="16"/>
              </w:rPr>
              <w:t xml:space="preserve">Октябрь 1857 г. – </w:t>
            </w:r>
            <w:proofErr w:type="spellStart"/>
            <w:r w:rsidRPr="00B967E8">
              <w:rPr>
                <w:rFonts w:ascii="Arial Narrow" w:hAnsi="Arial Narrow" w:cs="Times New Roman"/>
                <w:sz w:val="16"/>
                <w:szCs w:val="16"/>
              </w:rPr>
              <w:t>виленский</w:t>
            </w:r>
            <w:proofErr w:type="spellEnd"/>
            <w:r w:rsidRPr="00B967E8">
              <w:rPr>
                <w:rFonts w:ascii="Arial Narrow" w:hAnsi="Arial Narrow" w:cs="Times New Roman"/>
                <w:sz w:val="16"/>
                <w:szCs w:val="16"/>
              </w:rPr>
              <w:t xml:space="preserve"> генерал-губернатор ________________ от лица дворян просит разрешения обсудить вопрос об освобождении крестьян без наделения их землей.</w:t>
            </w:r>
          </w:p>
          <w:p w:rsidR="00B967E8" w:rsidRPr="00B967E8" w:rsidRDefault="00B967E8" w:rsidP="00B967E8">
            <w:pPr>
              <w:pStyle w:val="a3"/>
              <w:numPr>
                <w:ilvl w:val="0"/>
                <w:numId w:val="2"/>
              </w:numPr>
              <w:rPr>
                <w:rFonts w:ascii="Arial Narrow" w:hAnsi="Arial Narrow" w:cs="Times New Roman"/>
                <w:sz w:val="16"/>
                <w:szCs w:val="16"/>
              </w:rPr>
            </w:pPr>
            <w:r w:rsidRPr="00B967E8">
              <w:rPr>
                <w:rFonts w:ascii="Arial Narrow" w:hAnsi="Arial Narrow" w:cs="Times New Roman"/>
                <w:sz w:val="16"/>
                <w:szCs w:val="16"/>
              </w:rPr>
              <w:t xml:space="preserve">20.11.1857 г. – Александр II издает рескрипт об учреждении из числа дворян _______________________ для обсуждения условий освобождения крестьян. </w:t>
            </w:r>
          </w:p>
          <w:p w:rsidR="00B967E8" w:rsidRPr="00B967E8" w:rsidRDefault="00B967E8" w:rsidP="00B967E8">
            <w:pPr>
              <w:pStyle w:val="a3"/>
              <w:numPr>
                <w:ilvl w:val="0"/>
                <w:numId w:val="2"/>
              </w:numPr>
              <w:rPr>
                <w:rFonts w:ascii="Arial Narrow" w:hAnsi="Arial Narrow" w:cs="Times New Roman"/>
                <w:sz w:val="16"/>
                <w:szCs w:val="16"/>
              </w:rPr>
            </w:pPr>
            <w:r w:rsidRPr="00B967E8">
              <w:rPr>
                <w:rFonts w:ascii="Arial Narrow" w:hAnsi="Arial Narrow" w:cs="Times New Roman"/>
                <w:sz w:val="16"/>
                <w:szCs w:val="16"/>
              </w:rPr>
              <w:t xml:space="preserve">Февраль 1858 г. – Секретный комитет переименован </w:t>
            </w:r>
            <w:proofErr w:type="gramStart"/>
            <w:r w:rsidRPr="00B967E8">
              <w:rPr>
                <w:rFonts w:ascii="Arial Narrow" w:hAnsi="Arial Narrow" w:cs="Times New Roman"/>
                <w:sz w:val="16"/>
                <w:szCs w:val="16"/>
              </w:rPr>
              <w:t>в</w:t>
            </w:r>
            <w:proofErr w:type="gramEnd"/>
            <w:r w:rsidRPr="00B967E8">
              <w:rPr>
                <w:rFonts w:ascii="Arial Narrow" w:hAnsi="Arial Narrow" w:cs="Times New Roman"/>
                <w:sz w:val="16"/>
                <w:szCs w:val="16"/>
              </w:rPr>
              <w:t xml:space="preserve"> ___________________________________________. Председателем назначен великий князь ______________________________________.</w:t>
            </w:r>
          </w:p>
          <w:p w:rsidR="00B967E8" w:rsidRPr="00B967E8" w:rsidRDefault="00B967E8" w:rsidP="00B967E8">
            <w:pPr>
              <w:pStyle w:val="a3"/>
              <w:numPr>
                <w:ilvl w:val="0"/>
                <w:numId w:val="2"/>
              </w:numPr>
              <w:rPr>
                <w:rFonts w:ascii="Arial Narrow" w:hAnsi="Arial Narrow" w:cs="Times New Roman"/>
                <w:sz w:val="16"/>
                <w:szCs w:val="16"/>
              </w:rPr>
            </w:pPr>
            <w:r w:rsidRPr="00B967E8">
              <w:rPr>
                <w:rFonts w:ascii="Arial Narrow" w:hAnsi="Arial Narrow" w:cs="Times New Roman"/>
                <w:sz w:val="16"/>
                <w:szCs w:val="16"/>
              </w:rPr>
              <w:t>Март 1859 г. – учреждены _____________________. Председателем назначен генерал ________________. Главная задача: рассмотреть все материалы, поступившие из губерний и составить на их основе общий проект закона об освобождении крестьян.</w:t>
            </w:r>
          </w:p>
          <w:p w:rsidR="00B967E8" w:rsidRPr="00B967E8" w:rsidRDefault="00B967E8" w:rsidP="00B967E8">
            <w:pPr>
              <w:pStyle w:val="a3"/>
              <w:numPr>
                <w:ilvl w:val="0"/>
                <w:numId w:val="2"/>
              </w:numPr>
              <w:rPr>
                <w:rFonts w:ascii="Arial Narrow" w:hAnsi="Arial Narrow" w:cs="Times New Roman"/>
                <w:sz w:val="16"/>
                <w:szCs w:val="16"/>
              </w:rPr>
            </w:pPr>
            <w:r w:rsidRPr="00B967E8">
              <w:rPr>
                <w:rFonts w:ascii="Arial Narrow" w:hAnsi="Arial Narrow" w:cs="Times New Roman"/>
                <w:sz w:val="16"/>
                <w:szCs w:val="16"/>
              </w:rPr>
              <w:t xml:space="preserve">1860 г. – документы переданы </w:t>
            </w:r>
            <w:proofErr w:type="gramStart"/>
            <w:r w:rsidRPr="00B967E8">
              <w:rPr>
                <w:rFonts w:ascii="Arial Narrow" w:hAnsi="Arial Narrow" w:cs="Times New Roman"/>
                <w:sz w:val="16"/>
                <w:szCs w:val="16"/>
              </w:rPr>
              <w:t>в</w:t>
            </w:r>
            <w:proofErr w:type="gramEnd"/>
            <w:r w:rsidRPr="00B967E8">
              <w:rPr>
                <w:rFonts w:ascii="Arial Narrow" w:hAnsi="Arial Narrow" w:cs="Times New Roman"/>
                <w:sz w:val="16"/>
                <w:szCs w:val="16"/>
              </w:rPr>
              <w:t xml:space="preserve"> ___________________, а потом в ____________________ для обсуждения.</w:t>
            </w:r>
          </w:p>
        </w:tc>
        <w:tc>
          <w:tcPr>
            <w:tcW w:w="4628" w:type="dxa"/>
          </w:tcPr>
          <w:p w:rsidR="00B967E8" w:rsidRPr="00B967E8" w:rsidRDefault="00B967E8" w:rsidP="00B967E8">
            <w:pPr>
              <w:jc w:val="center"/>
              <w:rPr>
                <w:rFonts w:ascii="Arial Narrow" w:hAnsi="Arial Narrow" w:cs="Times New Roman"/>
                <w:b/>
                <w:sz w:val="16"/>
                <w:szCs w:val="16"/>
              </w:rPr>
            </w:pPr>
            <w:r w:rsidRPr="00B967E8">
              <w:rPr>
                <w:rFonts w:ascii="Arial Narrow" w:hAnsi="Arial Narrow" w:cs="Times New Roman"/>
                <w:b/>
                <w:sz w:val="16"/>
                <w:szCs w:val="16"/>
              </w:rPr>
              <w:t>Подготовка к отмене крепостного права.</w:t>
            </w:r>
          </w:p>
          <w:p w:rsidR="00B967E8" w:rsidRDefault="00B967E8" w:rsidP="00E201EC">
            <w:pPr>
              <w:rPr>
                <w:rFonts w:ascii="Times New Roman" w:hAnsi="Times New Roman" w:cs="Times New Roman"/>
                <w:b/>
                <w:sz w:val="18"/>
              </w:rPr>
            </w:pPr>
            <w:r w:rsidRPr="0057507C">
              <w:rPr>
                <w:rFonts w:ascii="Times New Roman" w:hAnsi="Times New Roman" w:cs="Times New Roman"/>
                <w:noProof/>
                <w:lang w:eastAsia="ru-RU"/>
              </w:rPr>
              <w:drawing>
                <wp:anchor distT="0" distB="0" distL="114300" distR="114300" simplePos="0" relativeHeight="251661312" behindDoc="1" locked="0" layoutInCell="1" allowOverlap="1" wp14:anchorId="20BA5690" wp14:editId="27979A78">
                  <wp:simplePos x="0" y="0"/>
                  <wp:positionH relativeFrom="column">
                    <wp:posOffset>38735</wp:posOffset>
                  </wp:positionH>
                  <wp:positionV relativeFrom="paragraph">
                    <wp:posOffset>76835</wp:posOffset>
                  </wp:positionV>
                  <wp:extent cx="2686050" cy="1628775"/>
                  <wp:effectExtent l="0" t="0" r="0" b="9525"/>
                  <wp:wrapTight wrapText="bothSides">
                    <wp:wrapPolygon edited="0">
                      <wp:start x="0" y="0"/>
                      <wp:lineTo x="0" y="21474"/>
                      <wp:lineTo x="21447" y="21474"/>
                      <wp:lineTo x="21447" y="0"/>
                      <wp:lineTo x="0" y="0"/>
                    </wp:wrapPolygon>
                  </wp:wrapTight>
                  <wp:docPr id="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2686050" cy="1628775"/>
                          </a:xfrm>
                          <a:prstGeom prst="rect">
                            <a:avLst/>
                          </a:prstGeom>
                        </pic:spPr>
                      </pic:pic>
                    </a:graphicData>
                  </a:graphic>
                  <wp14:sizeRelH relativeFrom="margin">
                    <wp14:pctWidth>0</wp14:pctWidth>
                  </wp14:sizeRelH>
                  <wp14:sizeRelV relativeFrom="margin">
                    <wp14:pctHeight>0</wp14:pctHeight>
                  </wp14:sizeRelV>
                </wp:anchor>
              </w:drawing>
            </w:r>
          </w:p>
          <w:p w:rsidR="00B967E8" w:rsidRPr="0057507C" w:rsidRDefault="00B967E8" w:rsidP="00E201EC">
            <w:pPr>
              <w:jc w:val="center"/>
              <w:rPr>
                <w:rFonts w:ascii="Times New Roman" w:hAnsi="Times New Roman" w:cs="Times New Roman"/>
                <w:b/>
                <w:sz w:val="18"/>
              </w:rPr>
            </w:pPr>
          </w:p>
          <w:p w:rsidR="00B967E8" w:rsidRDefault="00B967E8" w:rsidP="00E201EC">
            <w:pPr>
              <w:rPr>
                <w:rFonts w:ascii="Times New Roman" w:hAnsi="Times New Roman" w:cs="Times New Roman"/>
              </w:rPr>
            </w:pPr>
          </w:p>
        </w:tc>
      </w:tr>
    </w:tbl>
    <w:p w:rsidR="004A05D2" w:rsidRPr="004A05D2" w:rsidRDefault="00B967E8" w:rsidP="004A05D2">
      <w:pPr>
        <w:pStyle w:val="a4"/>
        <w:shd w:val="clear" w:color="auto" w:fill="FFFFFF"/>
        <w:spacing w:before="0" w:beforeAutospacing="0" w:after="135" w:afterAutospacing="0"/>
        <w:rPr>
          <w:rFonts w:ascii="Arial Narrow" w:hAnsi="Arial Narrow" w:cs="Helvetica"/>
          <w:i/>
          <w:iCs/>
          <w:color w:val="333333"/>
          <w:sz w:val="22"/>
          <w:szCs w:val="22"/>
          <w:u w:val="single"/>
        </w:rPr>
      </w:pPr>
      <w:r w:rsidRPr="004A05D2">
        <w:rPr>
          <w:rFonts w:ascii="Arial Narrow" w:hAnsi="Arial Narrow"/>
          <w:sz w:val="22"/>
          <w:szCs w:val="22"/>
        </w:rPr>
        <w:lastRenderedPageBreak/>
        <w:t>Работа учащихся с историческими источниками, затем беседа по вопросам</w:t>
      </w:r>
      <w:r w:rsidR="004A05D2" w:rsidRPr="004A05D2">
        <w:rPr>
          <w:rFonts w:ascii="Arial Narrow" w:hAnsi="Arial Narrow" w:cs="Helvetica"/>
          <w:b/>
          <w:bCs/>
          <w:i/>
          <w:iCs/>
          <w:color w:val="333333"/>
          <w:sz w:val="22"/>
          <w:szCs w:val="22"/>
          <w:shd w:val="clear" w:color="auto" w:fill="FFFFFF"/>
        </w:rPr>
        <w:t xml:space="preserve"> Источники:</w:t>
      </w:r>
      <w:r w:rsidR="004A05D2" w:rsidRPr="004A05D2">
        <w:rPr>
          <w:rFonts w:ascii="Arial Narrow" w:hAnsi="Arial Narrow" w:cs="Helvetica"/>
          <w:color w:val="333333"/>
          <w:sz w:val="22"/>
          <w:szCs w:val="22"/>
          <w:shd w:val="clear" w:color="auto" w:fill="FFFFFF"/>
        </w:rPr>
        <w:t xml:space="preserve"> Помещичьи проекты Крестьянской реформы князя </w:t>
      </w:r>
      <w:proofErr w:type="spellStart"/>
      <w:r w:rsidR="004A05D2" w:rsidRPr="004A05D2">
        <w:rPr>
          <w:rFonts w:ascii="Arial Narrow" w:hAnsi="Arial Narrow" w:cs="Helvetica"/>
          <w:color w:val="333333"/>
          <w:sz w:val="22"/>
          <w:szCs w:val="22"/>
          <w:shd w:val="clear" w:color="auto" w:fill="FFFFFF"/>
        </w:rPr>
        <w:t>П.П.Гагарина</w:t>
      </w:r>
      <w:proofErr w:type="spellEnd"/>
      <w:r w:rsidR="004A05D2" w:rsidRPr="004A05D2">
        <w:rPr>
          <w:rFonts w:ascii="Arial Narrow" w:hAnsi="Arial Narrow" w:cs="Helvetica"/>
          <w:color w:val="333333"/>
          <w:sz w:val="22"/>
          <w:szCs w:val="22"/>
          <w:shd w:val="clear" w:color="auto" w:fill="FFFFFF"/>
        </w:rPr>
        <w:t xml:space="preserve">, помещиков </w:t>
      </w:r>
      <w:proofErr w:type="spellStart"/>
      <w:r w:rsidR="004A05D2" w:rsidRPr="004A05D2">
        <w:rPr>
          <w:rFonts w:ascii="Arial Narrow" w:hAnsi="Arial Narrow" w:cs="Helvetica"/>
          <w:color w:val="333333"/>
          <w:sz w:val="22"/>
          <w:szCs w:val="22"/>
          <w:shd w:val="clear" w:color="auto" w:fill="FFFFFF"/>
        </w:rPr>
        <w:t>М.П.Позена</w:t>
      </w:r>
      <w:proofErr w:type="spellEnd"/>
      <w:r w:rsidR="004A05D2" w:rsidRPr="004A05D2">
        <w:rPr>
          <w:rFonts w:ascii="Arial Narrow" w:hAnsi="Arial Narrow" w:cs="Helvetica"/>
          <w:color w:val="333333"/>
          <w:sz w:val="22"/>
          <w:szCs w:val="22"/>
          <w:shd w:val="clear" w:color="auto" w:fill="FFFFFF"/>
        </w:rPr>
        <w:t xml:space="preserve"> и </w:t>
      </w:r>
      <w:proofErr w:type="spellStart"/>
      <w:r w:rsidR="004A05D2" w:rsidRPr="004A05D2">
        <w:rPr>
          <w:rFonts w:ascii="Arial Narrow" w:hAnsi="Arial Narrow" w:cs="Helvetica"/>
          <w:color w:val="333333"/>
          <w:sz w:val="22"/>
          <w:szCs w:val="22"/>
          <w:shd w:val="clear" w:color="auto" w:fill="FFFFFF"/>
        </w:rPr>
        <w:t>А.М.Унковского</w:t>
      </w:r>
      <w:proofErr w:type="spellEnd"/>
      <w:r w:rsidR="004A05D2" w:rsidRPr="004A05D2">
        <w:rPr>
          <w:rFonts w:ascii="Arial Narrow" w:hAnsi="Arial Narrow" w:cs="Helvetica"/>
          <w:color w:val="333333"/>
          <w:sz w:val="22"/>
          <w:szCs w:val="22"/>
          <w:shd w:val="clear" w:color="auto" w:fill="FFFFFF"/>
        </w:rPr>
        <w:t>.</w:t>
      </w:r>
      <w:r w:rsidR="004A05D2" w:rsidRPr="004A05D2">
        <w:rPr>
          <w:rFonts w:ascii="Arial Narrow" w:hAnsi="Arial Narrow" w:cs="Helvetica"/>
          <w:i/>
          <w:iCs/>
          <w:color w:val="333333"/>
          <w:sz w:val="22"/>
          <w:szCs w:val="22"/>
          <w:u w:val="single"/>
        </w:rPr>
        <w:t xml:space="preserve"> </w:t>
      </w:r>
    </w:p>
    <w:p w:rsidR="004A05D2" w:rsidRPr="004A05D2" w:rsidRDefault="004A05D2" w:rsidP="004A05D2">
      <w:pPr>
        <w:pStyle w:val="a4"/>
        <w:shd w:val="clear" w:color="auto" w:fill="FFFFFF"/>
        <w:spacing w:before="0" w:beforeAutospacing="0" w:after="135" w:afterAutospacing="0"/>
        <w:rPr>
          <w:rFonts w:ascii="Arial Narrow" w:hAnsi="Arial Narrow" w:cs="Helvetica"/>
          <w:color w:val="333333"/>
          <w:sz w:val="22"/>
          <w:szCs w:val="22"/>
        </w:rPr>
      </w:pPr>
      <w:r w:rsidRPr="004A05D2">
        <w:rPr>
          <w:rFonts w:ascii="Arial Narrow" w:hAnsi="Arial Narrow" w:cs="Helvetica"/>
          <w:i/>
          <w:iCs/>
          <w:color w:val="333333"/>
          <w:sz w:val="22"/>
          <w:szCs w:val="22"/>
          <w:u w:val="single"/>
        </w:rPr>
        <w:t>Задания</w:t>
      </w:r>
      <w:r w:rsidRPr="004A05D2">
        <w:rPr>
          <w:rFonts w:ascii="Arial Narrow" w:hAnsi="Arial Narrow" w:cs="Helvetica"/>
          <w:i/>
          <w:iCs/>
          <w:color w:val="333333"/>
          <w:sz w:val="22"/>
          <w:szCs w:val="22"/>
        </w:rPr>
        <w:t> </w:t>
      </w:r>
      <w:r w:rsidRPr="004A05D2">
        <w:rPr>
          <w:rFonts w:ascii="Arial Narrow" w:hAnsi="Arial Narrow" w:cs="Helvetica"/>
          <w:color w:val="333333"/>
          <w:sz w:val="22"/>
          <w:szCs w:val="22"/>
        </w:rPr>
        <w:t>(У учеников в раздаточном материале + на слайде)</w:t>
      </w:r>
    </w:p>
    <w:p w:rsidR="004A05D2" w:rsidRPr="004A05D2" w:rsidRDefault="004A05D2" w:rsidP="004A05D2">
      <w:pPr>
        <w:shd w:val="clear" w:color="auto" w:fill="FFFFFF"/>
        <w:spacing w:after="135" w:line="240" w:lineRule="auto"/>
        <w:rPr>
          <w:rFonts w:ascii="Arial Narrow" w:eastAsia="Times New Roman" w:hAnsi="Arial Narrow" w:cs="Helvetica"/>
          <w:color w:val="333333"/>
          <w:lang w:eastAsia="ru-RU"/>
        </w:rPr>
      </w:pPr>
      <w:r w:rsidRPr="004A05D2">
        <w:rPr>
          <w:rFonts w:ascii="Arial Narrow" w:eastAsia="Times New Roman" w:hAnsi="Arial Narrow" w:cs="Helvetica"/>
          <w:i/>
          <w:iCs/>
          <w:color w:val="333333"/>
          <w:lang w:eastAsia="ru-RU"/>
        </w:rPr>
        <w:t>Ответьте на вопросы:</w:t>
      </w:r>
    </w:p>
    <w:p w:rsidR="004A05D2" w:rsidRPr="004A05D2" w:rsidRDefault="004A05D2" w:rsidP="004A05D2">
      <w:pPr>
        <w:shd w:val="clear" w:color="auto" w:fill="FFFFFF"/>
        <w:spacing w:after="135" w:line="240" w:lineRule="auto"/>
        <w:rPr>
          <w:rFonts w:ascii="Arial Narrow" w:eastAsia="Times New Roman" w:hAnsi="Arial Narrow" w:cs="Helvetica"/>
          <w:color w:val="333333"/>
          <w:lang w:eastAsia="ru-RU"/>
        </w:rPr>
      </w:pPr>
      <w:r w:rsidRPr="004A05D2">
        <w:rPr>
          <w:rFonts w:ascii="Arial Narrow" w:eastAsia="Times New Roman" w:hAnsi="Arial Narrow" w:cs="Helvetica"/>
          <w:color w:val="333333"/>
          <w:lang w:eastAsia="ru-RU"/>
        </w:rPr>
        <w:t>а) Какие варианты Крестьянской реформы предлагали дворяне?</w:t>
      </w:r>
    </w:p>
    <w:p w:rsidR="004A05D2" w:rsidRPr="004A05D2" w:rsidRDefault="004A05D2" w:rsidP="004A05D2">
      <w:pPr>
        <w:shd w:val="clear" w:color="auto" w:fill="FFFFFF"/>
        <w:spacing w:after="135" w:line="240" w:lineRule="auto"/>
        <w:rPr>
          <w:rFonts w:ascii="Arial Narrow" w:eastAsia="Times New Roman" w:hAnsi="Arial Narrow" w:cs="Helvetica"/>
          <w:color w:val="333333"/>
          <w:lang w:eastAsia="ru-RU"/>
        </w:rPr>
      </w:pPr>
      <w:r w:rsidRPr="004A05D2">
        <w:rPr>
          <w:rFonts w:ascii="Arial Narrow" w:eastAsia="Times New Roman" w:hAnsi="Arial Narrow" w:cs="Helvetica"/>
          <w:color w:val="333333"/>
          <w:lang w:eastAsia="ru-RU"/>
        </w:rPr>
        <w:t xml:space="preserve">б) </w:t>
      </w:r>
      <w:proofErr w:type="gramStart"/>
      <w:r w:rsidRPr="004A05D2">
        <w:rPr>
          <w:rFonts w:ascii="Arial Narrow" w:eastAsia="Times New Roman" w:hAnsi="Arial Narrow" w:cs="Helvetica"/>
          <w:color w:val="333333"/>
          <w:lang w:eastAsia="ru-RU"/>
        </w:rPr>
        <w:t>Обсуждение</w:t>
      </w:r>
      <w:proofErr w:type="gramEnd"/>
      <w:r w:rsidRPr="004A05D2">
        <w:rPr>
          <w:rFonts w:ascii="Arial Narrow" w:eastAsia="Times New Roman" w:hAnsi="Arial Narrow" w:cs="Helvetica"/>
          <w:color w:val="333333"/>
          <w:lang w:eastAsia="ru-RU"/>
        </w:rPr>
        <w:t xml:space="preserve"> каких вопросов вызвало наиболее горячие дискуссии? (земля и выкуп)</w:t>
      </w:r>
    </w:p>
    <w:p w:rsidR="004A05D2" w:rsidRPr="004A05D2" w:rsidRDefault="004A05D2" w:rsidP="004A05D2">
      <w:pPr>
        <w:shd w:val="clear" w:color="auto" w:fill="FFFFFF"/>
        <w:spacing w:after="135" w:line="240" w:lineRule="auto"/>
        <w:rPr>
          <w:rFonts w:ascii="Arial Narrow" w:eastAsia="Times New Roman" w:hAnsi="Arial Narrow" w:cs="Helvetica"/>
          <w:color w:val="333333"/>
          <w:lang w:eastAsia="ru-RU"/>
        </w:rPr>
      </w:pPr>
      <w:r w:rsidRPr="004A05D2">
        <w:rPr>
          <w:rFonts w:ascii="Arial Narrow" w:eastAsia="Times New Roman" w:hAnsi="Arial Narrow" w:cs="Helvetica"/>
          <w:color w:val="333333"/>
          <w:lang w:eastAsia="ru-RU"/>
        </w:rPr>
        <w:t>в) В чём была главная трудность при составлении единого проекта закона Редакционными комиссиями?</w:t>
      </w:r>
    </w:p>
    <w:p w:rsidR="004A05D2" w:rsidRPr="004A05D2" w:rsidRDefault="004A05D2" w:rsidP="004A05D2">
      <w:pPr>
        <w:shd w:val="clear" w:color="auto" w:fill="FFFFFF"/>
        <w:spacing w:after="135" w:line="240" w:lineRule="auto"/>
        <w:rPr>
          <w:rFonts w:ascii="Arial Narrow" w:eastAsia="Times New Roman" w:hAnsi="Arial Narrow" w:cs="Helvetica"/>
          <w:color w:val="333333"/>
          <w:lang w:eastAsia="ru-RU"/>
        </w:rPr>
      </w:pPr>
      <w:r w:rsidRPr="004A05D2">
        <w:rPr>
          <w:rFonts w:ascii="Arial Narrow" w:eastAsia="Times New Roman" w:hAnsi="Arial Narrow" w:cs="Helvetica"/>
          <w:color w:val="333333"/>
          <w:lang w:eastAsia="ru-RU"/>
        </w:rPr>
        <w:t>г) Какой из проектов, на ваш взгляд, в большей степени отвечал интересам крестьянства?</w:t>
      </w:r>
    </w:p>
    <w:p w:rsidR="004A05D2" w:rsidRPr="004A05D2" w:rsidRDefault="004A05D2" w:rsidP="004A05D2">
      <w:pPr>
        <w:spacing w:after="0" w:line="240" w:lineRule="auto"/>
        <w:ind w:left="360"/>
        <w:jc w:val="center"/>
        <w:rPr>
          <w:rFonts w:ascii="Arial Narrow" w:hAnsi="Arial Narrow" w:cs="Times New Roman"/>
          <w:b/>
        </w:rPr>
      </w:pPr>
      <w:r w:rsidRPr="004A05D2">
        <w:rPr>
          <w:rFonts w:ascii="Arial Narrow" w:hAnsi="Arial Narrow" w:cs="Times New Roman"/>
          <w:b/>
        </w:rPr>
        <w:t>Помещичьи проекты Крестьянской реформы.</w:t>
      </w:r>
    </w:p>
    <w:p w:rsidR="004A05D2" w:rsidRPr="004A05D2" w:rsidRDefault="004A05D2" w:rsidP="004A05D2">
      <w:pPr>
        <w:spacing w:after="0" w:line="240" w:lineRule="auto"/>
        <w:ind w:left="360"/>
        <w:jc w:val="center"/>
        <w:rPr>
          <w:rFonts w:ascii="Arial Narrow" w:hAnsi="Arial Narrow" w:cs="Times New Roman"/>
          <w:b/>
        </w:rPr>
      </w:pPr>
    </w:p>
    <w:p w:rsidR="004A05D2" w:rsidRPr="004A05D2" w:rsidRDefault="004A05D2" w:rsidP="004A05D2">
      <w:pPr>
        <w:spacing w:line="240" w:lineRule="auto"/>
        <w:ind w:left="360"/>
        <w:jc w:val="center"/>
        <w:rPr>
          <w:rFonts w:ascii="Arial Narrow" w:hAnsi="Arial Narrow" w:cs="Times New Roman"/>
          <w:b/>
          <w:i/>
        </w:rPr>
      </w:pPr>
      <w:r w:rsidRPr="004A05D2">
        <w:rPr>
          <w:rFonts w:ascii="Arial Narrow" w:hAnsi="Arial Narrow" w:cs="Times New Roman"/>
          <w:b/>
          <w:i/>
        </w:rPr>
        <w:t xml:space="preserve">Из записки князя </w:t>
      </w:r>
      <w:proofErr w:type="spellStart"/>
      <w:r w:rsidRPr="004A05D2">
        <w:rPr>
          <w:rFonts w:ascii="Arial Narrow" w:hAnsi="Arial Narrow" w:cs="Times New Roman"/>
          <w:b/>
          <w:i/>
        </w:rPr>
        <w:t>П.П.Гагарина</w:t>
      </w:r>
      <w:proofErr w:type="spellEnd"/>
      <w:r w:rsidRPr="004A05D2">
        <w:rPr>
          <w:rFonts w:ascii="Arial Narrow" w:hAnsi="Arial Narrow" w:cs="Times New Roman"/>
          <w:b/>
          <w:i/>
        </w:rPr>
        <w:t xml:space="preserve"> «О средствах к добровольному изменению отношений помещиков и крестьян»</w:t>
      </w:r>
    </w:p>
    <w:p w:rsidR="004A05D2" w:rsidRPr="004A05D2" w:rsidRDefault="004A05D2" w:rsidP="004A05D2">
      <w:pPr>
        <w:spacing w:line="240" w:lineRule="auto"/>
        <w:ind w:firstLine="360"/>
        <w:jc w:val="both"/>
        <w:rPr>
          <w:rFonts w:ascii="Arial Narrow" w:hAnsi="Arial Narrow" w:cs="Times New Roman"/>
        </w:rPr>
      </w:pPr>
      <w:r w:rsidRPr="004A05D2">
        <w:rPr>
          <w:rFonts w:ascii="Arial Narrow" w:hAnsi="Arial Narrow" w:cs="Times New Roman"/>
        </w:rPr>
        <w:t>«… В самодержавной империи нашей свобода может только быть лично дарована крестьянам, без прав на землю, и должна состоять в личном их ограждении от притеснений землевладельцев…</w:t>
      </w:r>
    </w:p>
    <w:p w:rsidR="004A05D2" w:rsidRPr="004A05D2" w:rsidRDefault="004A05D2" w:rsidP="004A05D2">
      <w:pPr>
        <w:spacing w:line="240" w:lineRule="auto"/>
        <w:ind w:firstLine="360"/>
        <w:jc w:val="both"/>
        <w:rPr>
          <w:rFonts w:ascii="Arial Narrow" w:hAnsi="Arial Narrow" w:cs="Times New Roman"/>
        </w:rPr>
      </w:pPr>
      <w:r w:rsidRPr="004A05D2">
        <w:rPr>
          <w:rFonts w:ascii="Arial Narrow" w:hAnsi="Arial Narrow" w:cs="Times New Roman"/>
        </w:rPr>
        <w:t>Дарование помещикам права освобождать крестьян целыми селениями без условий и без земли есть мера самая благодетельная…»</w:t>
      </w:r>
    </w:p>
    <w:p w:rsidR="004A05D2" w:rsidRPr="004A05D2" w:rsidRDefault="004A05D2" w:rsidP="004A05D2">
      <w:pPr>
        <w:pStyle w:val="a8"/>
        <w:spacing w:line="240" w:lineRule="auto"/>
        <w:jc w:val="center"/>
        <w:rPr>
          <w:rFonts w:ascii="Arial Narrow" w:hAnsi="Arial Narrow" w:cs="Times New Roman"/>
          <w:b/>
          <w:i/>
        </w:rPr>
      </w:pPr>
      <w:r w:rsidRPr="004A05D2">
        <w:rPr>
          <w:rFonts w:ascii="Arial Narrow" w:hAnsi="Arial Narrow" w:cs="Times New Roman"/>
          <w:b/>
          <w:i/>
        </w:rPr>
        <w:t xml:space="preserve">Из записки полтавского помещика </w:t>
      </w:r>
      <w:proofErr w:type="spellStart"/>
      <w:r w:rsidRPr="004A05D2">
        <w:rPr>
          <w:rFonts w:ascii="Arial Narrow" w:hAnsi="Arial Narrow" w:cs="Times New Roman"/>
          <w:b/>
          <w:i/>
        </w:rPr>
        <w:t>М.П.Позена</w:t>
      </w:r>
      <w:proofErr w:type="spellEnd"/>
      <w:r w:rsidRPr="004A05D2">
        <w:rPr>
          <w:rFonts w:ascii="Arial Narrow" w:hAnsi="Arial Narrow" w:cs="Times New Roman"/>
          <w:b/>
          <w:i/>
        </w:rPr>
        <w:t xml:space="preserve"> «О мерах освобождения крепостных крестьян»</w:t>
      </w:r>
    </w:p>
    <w:p w:rsidR="004A05D2" w:rsidRPr="004A05D2" w:rsidRDefault="004A05D2" w:rsidP="004A05D2">
      <w:pPr>
        <w:spacing w:line="240" w:lineRule="auto"/>
        <w:ind w:firstLine="708"/>
        <w:jc w:val="both"/>
        <w:rPr>
          <w:rFonts w:ascii="Arial Narrow" w:hAnsi="Arial Narrow" w:cs="Times New Roman"/>
        </w:rPr>
      </w:pPr>
      <w:r w:rsidRPr="004A05D2">
        <w:rPr>
          <w:rFonts w:ascii="Arial Narrow" w:hAnsi="Arial Narrow" w:cs="Times New Roman"/>
        </w:rPr>
        <w:t>«Крестьяне крепки земле, на которой теперь поселены. Из них все, поселенные на собственной земле, пользуются ею на общем владельческом праве – бесплатно; поселенные же на чужих землях обязываются платежом за них оброка, деньгами или работаю…</w:t>
      </w:r>
    </w:p>
    <w:p w:rsidR="004A05D2" w:rsidRPr="004A05D2" w:rsidRDefault="004A05D2" w:rsidP="004A05D2">
      <w:pPr>
        <w:spacing w:line="240" w:lineRule="auto"/>
        <w:ind w:firstLine="708"/>
        <w:jc w:val="both"/>
        <w:rPr>
          <w:rFonts w:ascii="Arial Narrow" w:hAnsi="Arial Narrow" w:cs="Times New Roman"/>
        </w:rPr>
      </w:pPr>
      <w:r w:rsidRPr="004A05D2">
        <w:rPr>
          <w:rFonts w:ascii="Arial Narrow" w:hAnsi="Arial Narrow" w:cs="Times New Roman"/>
        </w:rPr>
        <w:t>Земли назначаются и отводятся не отдельно каждому лицу, а целому крестьянскому обществу, которое разделяет участки между своими членами…</w:t>
      </w:r>
    </w:p>
    <w:p w:rsidR="004A05D2" w:rsidRPr="004A05D2" w:rsidRDefault="004A05D2" w:rsidP="004A05D2">
      <w:pPr>
        <w:spacing w:line="240" w:lineRule="auto"/>
        <w:ind w:firstLine="708"/>
        <w:jc w:val="both"/>
        <w:rPr>
          <w:rFonts w:ascii="Arial Narrow" w:hAnsi="Arial Narrow" w:cs="Times New Roman"/>
        </w:rPr>
      </w:pPr>
      <w:r w:rsidRPr="004A05D2">
        <w:rPr>
          <w:rFonts w:ascii="Arial Narrow" w:hAnsi="Arial Narrow" w:cs="Times New Roman"/>
        </w:rPr>
        <w:t>Земли отводятся крестьянам в таком количестве, которое признает возможным владелец…»</w:t>
      </w:r>
    </w:p>
    <w:p w:rsidR="004A05D2" w:rsidRPr="004A05D2" w:rsidRDefault="004A05D2" w:rsidP="004A05D2">
      <w:pPr>
        <w:spacing w:line="240" w:lineRule="auto"/>
        <w:ind w:firstLine="708"/>
        <w:jc w:val="center"/>
        <w:rPr>
          <w:rFonts w:ascii="Arial Narrow" w:hAnsi="Arial Narrow" w:cs="Times New Roman"/>
          <w:b/>
          <w:i/>
        </w:rPr>
      </w:pPr>
      <w:r w:rsidRPr="004A05D2">
        <w:rPr>
          <w:rFonts w:ascii="Arial Narrow" w:hAnsi="Arial Narrow" w:cs="Times New Roman"/>
          <w:b/>
          <w:i/>
        </w:rPr>
        <w:t xml:space="preserve">Из записки тверского помещика </w:t>
      </w:r>
      <w:proofErr w:type="spellStart"/>
      <w:r w:rsidRPr="004A05D2">
        <w:rPr>
          <w:rFonts w:ascii="Arial Narrow" w:hAnsi="Arial Narrow" w:cs="Times New Roman"/>
          <w:b/>
          <w:i/>
        </w:rPr>
        <w:t>А.М.Унковского</w:t>
      </w:r>
      <w:proofErr w:type="spellEnd"/>
    </w:p>
    <w:p w:rsidR="004A05D2" w:rsidRPr="004A05D2" w:rsidRDefault="004A05D2" w:rsidP="004A05D2">
      <w:pPr>
        <w:spacing w:line="240" w:lineRule="auto"/>
        <w:ind w:firstLine="708"/>
        <w:jc w:val="both"/>
        <w:rPr>
          <w:rFonts w:ascii="Arial Narrow" w:hAnsi="Arial Narrow" w:cs="Times New Roman"/>
        </w:rPr>
      </w:pPr>
      <w:r w:rsidRPr="004A05D2">
        <w:rPr>
          <w:rFonts w:ascii="Arial Narrow" w:hAnsi="Arial Narrow" w:cs="Times New Roman"/>
        </w:rPr>
        <w:t>«При освобождении крестьян с землею, с отделением их совсем от помещика, т.е. уничтожением всяких взаимных их обязательных отношений, свобода крестьян… неоспорима; помещик, получив за крестьян с землею капитальный выкуп деньгами или облигациями, по возможности вознагражден, а исполнение крестьянами обязанностей перед правительством обеспечивается землею, отдаваемой им в собственность».</w:t>
      </w:r>
    </w:p>
    <w:p w:rsidR="004A05D2" w:rsidRPr="004A05D2" w:rsidRDefault="004A05D2" w:rsidP="004A05D2">
      <w:pPr>
        <w:spacing w:after="0" w:line="240" w:lineRule="auto"/>
        <w:jc w:val="right"/>
        <w:rPr>
          <w:rFonts w:ascii="Arial Narrow" w:hAnsi="Arial Narrow" w:cs="Times New Roman"/>
        </w:rPr>
      </w:pPr>
      <w:proofErr w:type="gramStart"/>
      <w:r w:rsidRPr="004A05D2">
        <w:rPr>
          <w:rFonts w:ascii="Arial Narrow" w:hAnsi="Arial Narrow" w:cs="Times New Roman"/>
          <w:i/>
        </w:rPr>
        <w:t>(Источник:</w:t>
      </w:r>
      <w:proofErr w:type="gramEnd"/>
      <w:r w:rsidRPr="004A05D2">
        <w:rPr>
          <w:rFonts w:ascii="Arial Narrow" w:hAnsi="Arial Narrow" w:cs="Times New Roman"/>
          <w:i/>
        </w:rPr>
        <w:t xml:space="preserve"> </w:t>
      </w:r>
      <w:r w:rsidRPr="004A05D2">
        <w:rPr>
          <w:rFonts w:ascii="Arial Narrow" w:hAnsi="Arial Narrow" w:cs="Times New Roman"/>
        </w:rPr>
        <w:t xml:space="preserve">Хрестоматия по истории </w:t>
      </w:r>
    </w:p>
    <w:p w:rsidR="004A05D2" w:rsidRPr="004A05D2" w:rsidRDefault="004A05D2" w:rsidP="004A05D2">
      <w:pPr>
        <w:spacing w:after="0" w:line="240" w:lineRule="auto"/>
        <w:ind w:firstLine="708"/>
        <w:jc w:val="right"/>
        <w:rPr>
          <w:rFonts w:ascii="Arial Narrow" w:hAnsi="Arial Narrow" w:cs="Times New Roman"/>
        </w:rPr>
      </w:pPr>
      <w:r w:rsidRPr="004A05D2">
        <w:rPr>
          <w:rFonts w:ascii="Arial Narrow" w:hAnsi="Arial Narrow" w:cs="Times New Roman"/>
        </w:rPr>
        <w:t xml:space="preserve">СССР/ под ред. </w:t>
      </w:r>
      <w:proofErr w:type="spellStart"/>
      <w:r w:rsidRPr="004A05D2">
        <w:rPr>
          <w:rFonts w:ascii="Arial Narrow" w:hAnsi="Arial Narrow" w:cs="Times New Roman"/>
        </w:rPr>
        <w:t>С.С.Дмитриева</w:t>
      </w:r>
      <w:proofErr w:type="spellEnd"/>
      <w:r w:rsidRPr="004A05D2">
        <w:rPr>
          <w:rFonts w:ascii="Arial Narrow" w:hAnsi="Arial Narrow" w:cs="Times New Roman"/>
        </w:rPr>
        <w:t>. Т.3)</w:t>
      </w:r>
    </w:p>
    <w:p w:rsidR="004A05D2" w:rsidRPr="001C0B02" w:rsidRDefault="004A05D2" w:rsidP="004A05D2">
      <w:pPr>
        <w:pStyle w:val="a8"/>
        <w:rPr>
          <w:rFonts w:ascii="Times New Roman" w:hAnsi="Times New Roman" w:cs="Times New Roman"/>
          <w:sz w:val="24"/>
          <w:szCs w:val="24"/>
        </w:rPr>
      </w:pPr>
    </w:p>
    <w:p w:rsidR="00B967E8" w:rsidRDefault="00B9714F" w:rsidP="00B967E8">
      <w:pPr>
        <w:pStyle w:val="a3"/>
        <w:rPr>
          <w:rFonts w:ascii="Arial Narrow" w:hAnsi="Arial Narrow"/>
        </w:rPr>
      </w:pPr>
      <w:r w:rsidRPr="00B9714F">
        <w:rPr>
          <w:rFonts w:ascii="Arial Narrow" w:hAnsi="Arial Narrow"/>
          <w:b/>
        </w:rPr>
        <w:t>Вывод.</w:t>
      </w:r>
      <w:r>
        <w:rPr>
          <w:rFonts w:ascii="Arial Narrow" w:hAnsi="Arial Narrow"/>
        </w:rPr>
        <w:t xml:space="preserve"> Наиболее острые дебаты в Редакционных комиссиях шли по поводу размеров выкупаемых крестьянами земельных наделов. Консерваторам удалось настоять на их значительном уменьшении по сравнению с первоначальным проектом</w:t>
      </w:r>
    </w:p>
    <w:p w:rsidR="00B9714F" w:rsidRDefault="00B9714F" w:rsidP="00B967E8">
      <w:pPr>
        <w:pStyle w:val="a3"/>
        <w:rPr>
          <w:rFonts w:ascii="Arial Narrow" w:hAnsi="Arial Narrow"/>
        </w:rPr>
      </w:pPr>
    </w:p>
    <w:p w:rsidR="00B9714F" w:rsidRDefault="00B9714F" w:rsidP="00B967E8">
      <w:pPr>
        <w:pStyle w:val="a3"/>
        <w:rPr>
          <w:rFonts w:ascii="Arial Narrow" w:hAnsi="Arial Narrow"/>
          <w:b/>
        </w:rPr>
      </w:pPr>
      <w:r w:rsidRPr="00B9714F">
        <w:rPr>
          <w:rFonts w:ascii="Arial Narrow" w:hAnsi="Arial Narrow"/>
          <w:b/>
        </w:rPr>
        <w:t>3. Содержание и сущность реформы.</w:t>
      </w:r>
    </w:p>
    <w:p w:rsidR="00B9714F" w:rsidRDefault="00B9714F" w:rsidP="00B967E8">
      <w:pPr>
        <w:pStyle w:val="a3"/>
        <w:rPr>
          <w:rFonts w:ascii="Arial Narrow" w:hAnsi="Arial Narrow"/>
          <w:b/>
        </w:rPr>
      </w:pPr>
      <w:r>
        <w:rPr>
          <w:rFonts w:ascii="Arial Narrow" w:hAnsi="Arial Narrow"/>
          <w:b/>
        </w:rPr>
        <w:t xml:space="preserve">19 февраля 1861 г. </w:t>
      </w:r>
      <w:r w:rsidRPr="00B9714F">
        <w:rPr>
          <w:rFonts w:ascii="Arial Narrow" w:hAnsi="Arial Narrow"/>
        </w:rPr>
        <w:t>Александр 2 подписал манифест об отмене крепостного права</w:t>
      </w:r>
      <w:r>
        <w:rPr>
          <w:rFonts w:ascii="Arial Narrow" w:hAnsi="Arial Narrow"/>
        </w:rPr>
        <w:t xml:space="preserve">. Крестьяне получали личную свободу и различные гражданские права, а также землю, которые они должны были выкупить у помещиков. Таким образом, главным элементом крестьянской реформы стала </w:t>
      </w:r>
      <w:r w:rsidRPr="00B9714F">
        <w:rPr>
          <w:rFonts w:ascii="Arial Narrow" w:hAnsi="Arial Narrow"/>
          <w:b/>
        </w:rPr>
        <w:t>выкупная сделка</w:t>
      </w:r>
    </w:p>
    <w:p w:rsidR="00B9714F" w:rsidRDefault="00B9714F" w:rsidP="00B967E8">
      <w:pPr>
        <w:pStyle w:val="a3"/>
        <w:rPr>
          <w:rFonts w:ascii="Arial Narrow" w:hAnsi="Arial Narrow"/>
          <w:b/>
        </w:rPr>
      </w:pPr>
    </w:p>
    <w:p w:rsidR="00B9714F" w:rsidRDefault="00B9714F" w:rsidP="00B967E8">
      <w:pPr>
        <w:pStyle w:val="a3"/>
        <w:rPr>
          <w:rFonts w:ascii="Arial Narrow" w:hAnsi="Arial Narrow"/>
          <w:b/>
        </w:rPr>
      </w:pPr>
    </w:p>
    <w:p w:rsidR="00B9714F" w:rsidRDefault="00B9714F" w:rsidP="00B967E8">
      <w:pPr>
        <w:pStyle w:val="a3"/>
        <w:rPr>
          <w:rFonts w:ascii="Arial Narrow" w:hAnsi="Arial Narrow"/>
          <w:b/>
        </w:rPr>
      </w:pPr>
    </w:p>
    <w:p w:rsidR="00B9714F" w:rsidRDefault="00B9714F" w:rsidP="00B967E8">
      <w:pPr>
        <w:pStyle w:val="a3"/>
        <w:rPr>
          <w:rFonts w:ascii="Arial Narrow" w:hAnsi="Arial Narrow"/>
          <w:b/>
        </w:rPr>
      </w:pPr>
    </w:p>
    <w:p w:rsidR="00B9714F" w:rsidRDefault="00B9714F" w:rsidP="00B9714F">
      <w:pPr>
        <w:pStyle w:val="a3"/>
        <w:jc w:val="center"/>
        <w:rPr>
          <w:rFonts w:ascii="Arial Narrow" w:hAnsi="Arial Narrow"/>
          <w:b/>
        </w:rPr>
      </w:pPr>
      <w:r>
        <w:rPr>
          <w:rFonts w:ascii="Arial Narrow" w:hAnsi="Arial Narrow"/>
          <w:b/>
        </w:rPr>
        <w:lastRenderedPageBreak/>
        <w:t>Выкуп крестьянами земли после отмены крепостного права.</w:t>
      </w:r>
    </w:p>
    <w:tbl>
      <w:tblPr>
        <w:tblStyle w:val="a6"/>
        <w:tblW w:w="0" w:type="auto"/>
        <w:tblLook w:val="04A0" w:firstRow="1" w:lastRow="0" w:firstColumn="1" w:lastColumn="0" w:noHBand="0" w:noVBand="1"/>
      </w:tblPr>
      <w:tblGrid>
        <w:gridCol w:w="1951"/>
        <w:gridCol w:w="7620"/>
      </w:tblGrid>
      <w:tr w:rsidR="00B9714F" w:rsidTr="00B9714F">
        <w:tc>
          <w:tcPr>
            <w:tcW w:w="1951" w:type="dxa"/>
          </w:tcPr>
          <w:p w:rsidR="00B9714F" w:rsidRDefault="00B9714F" w:rsidP="00B9714F">
            <w:pPr>
              <w:pStyle w:val="a3"/>
              <w:jc w:val="center"/>
              <w:rPr>
                <w:rFonts w:ascii="Arial Narrow" w:hAnsi="Arial Narrow"/>
                <w:b/>
              </w:rPr>
            </w:pPr>
            <w:r>
              <w:rPr>
                <w:rFonts w:ascii="Arial Narrow" w:hAnsi="Arial Narrow"/>
                <w:b/>
              </w:rPr>
              <w:t>Этап</w:t>
            </w:r>
          </w:p>
        </w:tc>
        <w:tc>
          <w:tcPr>
            <w:tcW w:w="7620" w:type="dxa"/>
          </w:tcPr>
          <w:p w:rsidR="00B9714F" w:rsidRDefault="00B9714F" w:rsidP="00B9714F">
            <w:pPr>
              <w:pStyle w:val="a3"/>
              <w:jc w:val="center"/>
              <w:rPr>
                <w:rFonts w:ascii="Arial Narrow" w:hAnsi="Arial Narrow"/>
                <w:b/>
              </w:rPr>
            </w:pPr>
            <w:r>
              <w:rPr>
                <w:rFonts w:ascii="Arial Narrow" w:hAnsi="Arial Narrow"/>
                <w:b/>
              </w:rPr>
              <w:t>Положение крестьян</w:t>
            </w:r>
          </w:p>
        </w:tc>
      </w:tr>
      <w:tr w:rsidR="00B9714F" w:rsidTr="00B9714F">
        <w:tc>
          <w:tcPr>
            <w:tcW w:w="1951" w:type="dxa"/>
            <w:vAlign w:val="center"/>
          </w:tcPr>
          <w:p w:rsidR="00B9714F" w:rsidRPr="00B9714F" w:rsidRDefault="00B9714F" w:rsidP="00B9714F">
            <w:pPr>
              <w:pStyle w:val="a3"/>
              <w:rPr>
                <w:rFonts w:ascii="Arial Narrow" w:hAnsi="Arial Narrow"/>
                <w:b/>
              </w:rPr>
            </w:pPr>
            <w:r w:rsidRPr="00B9714F">
              <w:rPr>
                <w:rFonts w:ascii="Arial Narrow" w:hAnsi="Arial Narrow"/>
                <w:b/>
              </w:rPr>
              <w:t>До выкупа</w:t>
            </w:r>
          </w:p>
        </w:tc>
        <w:tc>
          <w:tcPr>
            <w:tcW w:w="7620" w:type="dxa"/>
            <w:vAlign w:val="center"/>
          </w:tcPr>
          <w:p w:rsidR="00B9714F" w:rsidRPr="00B9714F" w:rsidRDefault="00B9714F" w:rsidP="00B9714F">
            <w:pPr>
              <w:pStyle w:val="a3"/>
              <w:rPr>
                <w:rFonts w:ascii="Arial Narrow" w:hAnsi="Arial Narrow"/>
              </w:rPr>
            </w:pPr>
            <w:r w:rsidRPr="00B9714F">
              <w:rPr>
                <w:rFonts w:ascii="Arial Narrow" w:hAnsi="Arial Narrow"/>
              </w:rPr>
              <w:t xml:space="preserve">Крестьяне являлись </w:t>
            </w:r>
            <w:proofErr w:type="spellStart"/>
            <w:r w:rsidRPr="00B9714F">
              <w:rPr>
                <w:rFonts w:ascii="Arial Narrow" w:hAnsi="Arial Narrow"/>
              </w:rPr>
              <w:t>временнообязанными</w:t>
            </w:r>
            <w:proofErr w:type="spellEnd"/>
            <w:r w:rsidRPr="00B9714F">
              <w:rPr>
                <w:rFonts w:ascii="Arial Narrow" w:hAnsi="Arial Narrow"/>
              </w:rPr>
              <w:t>. Предназначенные для выкупа участки земли оставались в собственности помещика, за пользование ими крестьяне продолжали нести барщину и платить оброк.</w:t>
            </w:r>
          </w:p>
        </w:tc>
      </w:tr>
      <w:tr w:rsidR="00B9714F" w:rsidTr="00B9714F">
        <w:tc>
          <w:tcPr>
            <w:tcW w:w="1951" w:type="dxa"/>
            <w:vAlign w:val="center"/>
          </w:tcPr>
          <w:p w:rsidR="00B9714F" w:rsidRPr="00B9714F" w:rsidRDefault="00B9714F" w:rsidP="00B9714F">
            <w:pPr>
              <w:pStyle w:val="a3"/>
              <w:rPr>
                <w:rFonts w:ascii="Arial Narrow" w:hAnsi="Arial Narrow"/>
                <w:b/>
              </w:rPr>
            </w:pPr>
            <w:r w:rsidRPr="00B9714F">
              <w:rPr>
                <w:rFonts w:ascii="Arial Narrow" w:hAnsi="Arial Narrow"/>
                <w:b/>
              </w:rPr>
              <w:t>Определение условий выкупа</w:t>
            </w:r>
          </w:p>
        </w:tc>
        <w:tc>
          <w:tcPr>
            <w:tcW w:w="7620" w:type="dxa"/>
          </w:tcPr>
          <w:p w:rsidR="00B9714F" w:rsidRPr="00B9714F" w:rsidRDefault="00B9714F" w:rsidP="00B9714F">
            <w:pPr>
              <w:pStyle w:val="a3"/>
              <w:rPr>
                <w:rFonts w:ascii="Arial Narrow" w:hAnsi="Arial Narrow"/>
              </w:rPr>
            </w:pPr>
            <w:r w:rsidRPr="00B9714F">
              <w:rPr>
                <w:rFonts w:ascii="Arial Narrow" w:hAnsi="Arial Narrow"/>
              </w:rPr>
              <w:t>Размеры выкупаемых крестьянской общиной земельных наделов и сумма выкупа определялись в уставных грамотах. Уставная грамота составлялась в результате переговоров между помещиком, старостой крестьянской общины и специальным чиновником – мировым посредником</w:t>
            </w:r>
          </w:p>
        </w:tc>
      </w:tr>
      <w:tr w:rsidR="00B9714F" w:rsidTr="00B9714F">
        <w:tc>
          <w:tcPr>
            <w:tcW w:w="1951" w:type="dxa"/>
            <w:vAlign w:val="center"/>
          </w:tcPr>
          <w:p w:rsidR="00B9714F" w:rsidRPr="00B9714F" w:rsidRDefault="00B9714F" w:rsidP="00B9714F">
            <w:pPr>
              <w:pStyle w:val="a3"/>
              <w:rPr>
                <w:rFonts w:ascii="Arial Narrow" w:hAnsi="Arial Narrow"/>
                <w:b/>
              </w:rPr>
            </w:pPr>
            <w:r w:rsidRPr="00B9714F">
              <w:rPr>
                <w:rFonts w:ascii="Arial Narrow" w:hAnsi="Arial Narrow"/>
                <w:b/>
              </w:rPr>
              <w:t>Выплата выкупа</w:t>
            </w:r>
          </w:p>
        </w:tc>
        <w:tc>
          <w:tcPr>
            <w:tcW w:w="7620" w:type="dxa"/>
          </w:tcPr>
          <w:p w:rsidR="00B9714F" w:rsidRPr="00B9714F" w:rsidRDefault="00B9714F" w:rsidP="00B9714F">
            <w:pPr>
              <w:pStyle w:val="a3"/>
              <w:rPr>
                <w:rFonts w:ascii="Arial Narrow" w:hAnsi="Arial Narrow"/>
              </w:rPr>
            </w:pPr>
            <w:r w:rsidRPr="00B9714F">
              <w:rPr>
                <w:rFonts w:ascii="Arial Narrow" w:hAnsi="Arial Narrow"/>
              </w:rPr>
              <w:t>Крестьяне должны были выплатить помещику 20 процентов стоимости надела, а остальные 80 процентов помещику выплачивало государство.</w:t>
            </w:r>
          </w:p>
        </w:tc>
      </w:tr>
      <w:tr w:rsidR="00B9714F" w:rsidTr="00B9714F">
        <w:tc>
          <w:tcPr>
            <w:tcW w:w="1951" w:type="dxa"/>
            <w:vAlign w:val="center"/>
          </w:tcPr>
          <w:p w:rsidR="00B9714F" w:rsidRPr="00B9714F" w:rsidRDefault="00B9714F" w:rsidP="00B9714F">
            <w:pPr>
              <w:pStyle w:val="a3"/>
              <w:rPr>
                <w:rFonts w:ascii="Arial Narrow" w:hAnsi="Arial Narrow"/>
                <w:b/>
              </w:rPr>
            </w:pPr>
            <w:r w:rsidRPr="00B9714F">
              <w:rPr>
                <w:rFonts w:ascii="Arial Narrow" w:hAnsi="Arial Narrow"/>
                <w:b/>
              </w:rPr>
              <w:t>После выкупа</w:t>
            </w:r>
          </w:p>
        </w:tc>
        <w:tc>
          <w:tcPr>
            <w:tcW w:w="7620" w:type="dxa"/>
          </w:tcPr>
          <w:p w:rsidR="00B9714F" w:rsidRPr="00B9714F" w:rsidRDefault="00B9714F" w:rsidP="00B9714F">
            <w:pPr>
              <w:pStyle w:val="a3"/>
              <w:rPr>
                <w:rFonts w:ascii="Arial Narrow" w:hAnsi="Arial Narrow"/>
              </w:rPr>
            </w:pPr>
            <w:r w:rsidRPr="00B9714F">
              <w:rPr>
                <w:rFonts w:ascii="Arial Narrow" w:hAnsi="Arial Narrow"/>
              </w:rPr>
              <w:t>В счет погашения долга государству за внесенную им сумму выкупа крестьяне должны были 49 лет платить специальный налог – выкупные платежи.</w:t>
            </w:r>
          </w:p>
        </w:tc>
      </w:tr>
    </w:tbl>
    <w:p w:rsidR="00B9714F" w:rsidRDefault="00B9714F" w:rsidP="00B9714F">
      <w:pPr>
        <w:pStyle w:val="a3"/>
        <w:rPr>
          <w:rFonts w:ascii="Arial Narrow" w:hAnsi="Arial Narrow"/>
          <w:b/>
        </w:rPr>
      </w:pPr>
    </w:p>
    <w:p w:rsidR="00B9714F" w:rsidRDefault="00B9714F" w:rsidP="00517962">
      <w:pPr>
        <w:pStyle w:val="a3"/>
        <w:rPr>
          <w:rFonts w:ascii="Arial Narrow" w:hAnsi="Arial Narrow"/>
          <w:b/>
        </w:rPr>
      </w:pPr>
      <w:r>
        <w:rPr>
          <w:rFonts w:ascii="Arial Narrow" w:hAnsi="Arial Narrow"/>
          <w:b/>
        </w:rPr>
        <w:t>Многие крестьяне были недовольны условиями выкупа земли. Появились слухи о том, что дворяне неправильно толкуют царский манифест. Эти слухи приводили к крестьянским волнениям.</w:t>
      </w:r>
    </w:p>
    <w:p w:rsidR="00B9714F" w:rsidRDefault="00B9714F" w:rsidP="00517962">
      <w:pPr>
        <w:pStyle w:val="a3"/>
        <w:rPr>
          <w:rFonts w:ascii="Arial Narrow" w:hAnsi="Arial Narrow"/>
          <w:b/>
        </w:rPr>
      </w:pPr>
      <w:r>
        <w:rPr>
          <w:rFonts w:ascii="Arial Narrow" w:hAnsi="Arial Narrow"/>
          <w:b/>
        </w:rPr>
        <w:t xml:space="preserve">Вопросы к классу: </w:t>
      </w:r>
    </w:p>
    <w:p w:rsidR="00517962" w:rsidRPr="00517962" w:rsidRDefault="00517962" w:rsidP="00517962">
      <w:pPr>
        <w:rPr>
          <w:rFonts w:ascii="Arial Narrow" w:hAnsi="Arial Narrow" w:cs="Times New Roman"/>
        </w:rPr>
      </w:pPr>
      <w:r w:rsidRPr="00517962">
        <w:rPr>
          <w:rFonts w:ascii="Arial Narrow" w:hAnsi="Arial Narrow" w:cs="Times New Roman"/>
        </w:rPr>
        <w:t>Далее для предварительного закрепления полученных знаний, полезно будет выполнить задания на сопоставление информации из исторической карты и статистической таблицы</w:t>
      </w:r>
      <w:proofErr w:type="gramStart"/>
      <w:r w:rsidRPr="00517962">
        <w:rPr>
          <w:rFonts w:ascii="Arial Narrow" w:hAnsi="Arial Narrow" w:cs="Times New Roman"/>
        </w:rPr>
        <w:t xml:space="preserve"> </w:t>
      </w:r>
      <w:r w:rsidR="00C93BE9">
        <w:rPr>
          <w:rFonts w:ascii="Arial Narrow" w:hAnsi="Arial Narrow" w:cs="Times New Roman"/>
        </w:rPr>
        <w:t>.</w:t>
      </w:r>
      <w:proofErr w:type="gramEnd"/>
    </w:p>
    <w:p w:rsidR="00517962" w:rsidRPr="00517962" w:rsidRDefault="00517962" w:rsidP="00517962">
      <w:pPr>
        <w:numPr>
          <w:ilvl w:val="0"/>
          <w:numId w:val="3"/>
        </w:numPr>
        <w:spacing w:after="160" w:line="259" w:lineRule="auto"/>
        <w:rPr>
          <w:rFonts w:ascii="Arial Narrow" w:hAnsi="Arial Narrow" w:cs="Times New Roman"/>
        </w:rPr>
      </w:pPr>
      <w:r w:rsidRPr="00517962">
        <w:rPr>
          <w:rFonts w:ascii="Arial Narrow" w:hAnsi="Arial Narrow" w:cs="Times New Roman"/>
        </w:rPr>
        <w:t xml:space="preserve">Подсчитайте, сколько земли в процентах было отрезано у крестьян по семи имениям одного уезда. </w:t>
      </w:r>
    </w:p>
    <w:p w:rsidR="00517962" w:rsidRPr="00517962" w:rsidRDefault="00517962" w:rsidP="00517962">
      <w:pPr>
        <w:numPr>
          <w:ilvl w:val="0"/>
          <w:numId w:val="3"/>
        </w:numPr>
        <w:spacing w:after="160" w:line="259" w:lineRule="auto"/>
        <w:rPr>
          <w:rFonts w:ascii="Arial Narrow" w:hAnsi="Arial Narrow" w:cs="Times New Roman"/>
        </w:rPr>
      </w:pPr>
      <w:r w:rsidRPr="00517962">
        <w:rPr>
          <w:rFonts w:ascii="Arial Narrow" w:hAnsi="Arial Narrow" w:cs="Times New Roman"/>
        </w:rPr>
        <w:t xml:space="preserve">Назовите несколько губерний, в которых с высокой долей вероятности мог бы находиться данный уезд. </w:t>
      </w:r>
    </w:p>
    <w:p w:rsidR="00517962" w:rsidRPr="00517962" w:rsidRDefault="00517962" w:rsidP="00517962">
      <w:pPr>
        <w:numPr>
          <w:ilvl w:val="0"/>
          <w:numId w:val="3"/>
        </w:numPr>
        <w:spacing w:after="160" w:line="259" w:lineRule="auto"/>
        <w:rPr>
          <w:rFonts w:ascii="Arial Narrow" w:hAnsi="Arial Narrow" w:cs="Times New Roman"/>
        </w:rPr>
      </w:pPr>
      <w:r w:rsidRPr="00517962">
        <w:rPr>
          <w:rFonts w:ascii="Arial Narrow" w:hAnsi="Arial Narrow" w:cs="Times New Roman"/>
        </w:rPr>
        <w:t>Чем могли быть вызваны большие различия между отдельными имениями?</w:t>
      </w:r>
    </w:p>
    <w:p w:rsidR="00517962" w:rsidRPr="00517962" w:rsidRDefault="00517962" w:rsidP="00517962">
      <w:pPr>
        <w:rPr>
          <w:rFonts w:ascii="Arial Narrow" w:hAnsi="Arial Narrow" w:cs="Times New Roman"/>
        </w:rPr>
      </w:pPr>
      <w:r w:rsidRPr="00517962">
        <w:rPr>
          <w:rFonts w:ascii="Arial Narrow" w:hAnsi="Arial Narrow" w:cs="Times New Roman"/>
        </w:rPr>
        <w:t>Работа с картой и таблицей позволяет понять, что в разных губерниях России были свои особенности в проведении реформы.</w:t>
      </w:r>
    </w:p>
    <w:p w:rsidR="00517962" w:rsidRPr="00517962" w:rsidRDefault="00517962" w:rsidP="00517962">
      <w:pPr>
        <w:rPr>
          <w:rFonts w:ascii="Arial Narrow" w:hAnsi="Arial Narrow" w:cs="Times New Roman"/>
        </w:rPr>
      </w:pPr>
      <w:r w:rsidRPr="00517962">
        <w:rPr>
          <w:rFonts w:ascii="Arial Narrow" w:hAnsi="Arial Narrow" w:cs="Times New Roman"/>
        </w:rPr>
        <w:t>Изучите карту на стр. 122 «Крестьянская реформа 1861 г.» и таблицу и выполните задания</w:t>
      </w:r>
    </w:p>
    <w:tbl>
      <w:tblPr>
        <w:tblStyle w:val="a6"/>
        <w:tblW w:w="0" w:type="auto"/>
        <w:tblLook w:val="04A0" w:firstRow="1" w:lastRow="0" w:firstColumn="1" w:lastColumn="0" w:noHBand="0" w:noVBand="1"/>
      </w:tblPr>
      <w:tblGrid>
        <w:gridCol w:w="9571"/>
      </w:tblGrid>
      <w:tr w:rsidR="00517962" w:rsidTr="00E201EC">
        <w:tc>
          <w:tcPr>
            <w:tcW w:w="10456" w:type="dxa"/>
          </w:tcPr>
          <w:tbl>
            <w:tblPr>
              <w:tblpPr w:leftFromText="180" w:rightFromText="180" w:vertAnchor="text" w:horzAnchor="page" w:tblpX="4981" w:tblpY="-119"/>
              <w:tblOverlap w:val="never"/>
              <w:tblW w:w="4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76"/>
              <w:gridCol w:w="2082"/>
              <w:gridCol w:w="1622"/>
            </w:tblGrid>
            <w:tr w:rsidR="00517962" w:rsidRPr="00EC6E11" w:rsidTr="00E201EC">
              <w:trPr>
                <w:trHeight w:val="29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Имение</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Было в пользовании крестьян (</w:t>
                  </w:r>
                  <w:proofErr w:type="spellStart"/>
                  <w:r w:rsidRPr="00EC6E11">
                    <w:t>дес</w:t>
                  </w:r>
                  <w:proofErr w:type="spellEnd"/>
                  <w:r w:rsidRPr="00EC6E11">
                    <w:t>.)</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Осталось после реформы (</w:t>
                  </w:r>
                  <w:proofErr w:type="spellStart"/>
                  <w:r w:rsidRPr="00EC6E11">
                    <w:t>дес</w:t>
                  </w:r>
                  <w:proofErr w:type="spellEnd"/>
                  <w:r w:rsidRPr="00EC6E11">
                    <w:t>.)</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№1</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800,0</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416,5</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№2</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600,0</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314,0</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№3</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356,6</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238,0</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№4</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73,5</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73,5</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№5</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162,5</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162,5</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№6</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140,0</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95,3</w:t>
                  </w:r>
                </w:p>
              </w:tc>
            </w:tr>
            <w:tr w:rsidR="00517962" w:rsidRPr="00EC6E11" w:rsidTr="00E201EC">
              <w:trPr>
                <w:trHeight w:val="174"/>
              </w:trPr>
              <w:tc>
                <w:tcPr>
                  <w:tcW w:w="976" w:type="dxa"/>
                  <w:shd w:val="clear" w:color="auto" w:fill="auto"/>
                  <w:tcMar>
                    <w:top w:w="72" w:type="dxa"/>
                    <w:left w:w="72" w:type="dxa"/>
                    <w:bottom w:w="72" w:type="dxa"/>
                    <w:right w:w="72" w:type="dxa"/>
                  </w:tcMar>
                  <w:hideMark/>
                </w:tcPr>
                <w:p w:rsidR="00517962" w:rsidRPr="00EC6E11" w:rsidRDefault="00517962" w:rsidP="00E201EC">
                  <w:pPr>
                    <w:pStyle w:val="a3"/>
                  </w:pPr>
                  <w:r w:rsidRPr="00EC6E11">
                    <w:t>№7</w:t>
                  </w:r>
                </w:p>
              </w:tc>
              <w:tc>
                <w:tcPr>
                  <w:tcW w:w="2082" w:type="dxa"/>
                  <w:shd w:val="clear" w:color="auto" w:fill="auto"/>
                  <w:tcMar>
                    <w:top w:w="72" w:type="dxa"/>
                    <w:left w:w="72" w:type="dxa"/>
                    <w:bottom w:w="72" w:type="dxa"/>
                    <w:right w:w="72" w:type="dxa"/>
                  </w:tcMar>
                  <w:hideMark/>
                </w:tcPr>
                <w:p w:rsidR="00517962" w:rsidRPr="00EC6E11" w:rsidRDefault="00517962" w:rsidP="00E201EC">
                  <w:pPr>
                    <w:pStyle w:val="a3"/>
                  </w:pPr>
                  <w:r w:rsidRPr="00EC6E11">
                    <w:t>591,6</w:t>
                  </w:r>
                </w:p>
              </w:tc>
              <w:tc>
                <w:tcPr>
                  <w:tcW w:w="1622" w:type="dxa"/>
                  <w:shd w:val="clear" w:color="auto" w:fill="auto"/>
                  <w:tcMar>
                    <w:top w:w="72" w:type="dxa"/>
                    <w:left w:w="72" w:type="dxa"/>
                    <w:bottom w:w="72" w:type="dxa"/>
                    <w:right w:w="72" w:type="dxa"/>
                  </w:tcMar>
                  <w:hideMark/>
                </w:tcPr>
                <w:p w:rsidR="00517962" w:rsidRPr="00EC6E11" w:rsidRDefault="00517962" w:rsidP="00E201EC">
                  <w:pPr>
                    <w:pStyle w:val="a3"/>
                  </w:pPr>
                  <w:r w:rsidRPr="00EC6E11">
                    <w:t>270,9</w:t>
                  </w:r>
                </w:p>
              </w:tc>
            </w:tr>
          </w:tbl>
          <w:p w:rsidR="00517962" w:rsidRDefault="00517962" w:rsidP="00E201EC">
            <w:pPr>
              <w:rPr>
                <w:rFonts w:ascii="Times New Roman" w:hAnsi="Times New Roman" w:cs="Times New Roman"/>
              </w:rPr>
            </w:pPr>
            <w:r w:rsidRPr="00EC6E11">
              <w:rPr>
                <w:rFonts w:ascii="Times New Roman" w:hAnsi="Times New Roman" w:cs="Times New Roman"/>
                <w:noProof/>
                <w:lang w:eastAsia="ru-RU"/>
              </w:rPr>
              <w:drawing>
                <wp:anchor distT="0" distB="0" distL="114300" distR="114300" simplePos="0" relativeHeight="251663360" behindDoc="1" locked="0" layoutInCell="1" allowOverlap="1" wp14:anchorId="0C3467C8" wp14:editId="517E2D29">
                  <wp:simplePos x="0" y="0"/>
                  <wp:positionH relativeFrom="column">
                    <wp:posOffset>-6350</wp:posOffset>
                  </wp:positionH>
                  <wp:positionV relativeFrom="paragraph">
                    <wp:posOffset>29845</wp:posOffset>
                  </wp:positionV>
                  <wp:extent cx="2543810" cy="3185795"/>
                  <wp:effectExtent l="0" t="0" r="8890" b="0"/>
                  <wp:wrapTight wrapText="bothSides">
                    <wp:wrapPolygon edited="0">
                      <wp:start x="0" y="0"/>
                      <wp:lineTo x="0" y="21441"/>
                      <wp:lineTo x="21514" y="21441"/>
                      <wp:lineTo x="21514" y="0"/>
                      <wp:lineTo x="0" y="0"/>
                    </wp:wrapPolygon>
                  </wp:wrapTight>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43810" cy="3185795"/>
                          </a:xfrm>
                          <a:prstGeom prst="rect">
                            <a:avLst/>
                          </a:prstGeom>
                        </pic:spPr>
                      </pic:pic>
                    </a:graphicData>
                  </a:graphic>
                </wp:anchor>
              </w:drawing>
            </w: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Default="00517962" w:rsidP="00E201EC">
            <w:pPr>
              <w:rPr>
                <w:rFonts w:ascii="Times New Roman" w:hAnsi="Times New Roman" w:cs="Times New Roman"/>
              </w:rPr>
            </w:pPr>
          </w:p>
          <w:p w:rsidR="00517962" w:rsidRPr="00EC6E11" w:rsidRDefault="00517962" w:rsidP="00517962">
            <w:pPr>
              <w:numPr>
                <w:ilvl w:val="0"/>
                <w:numId w:val="4"/>
              </w:numPr>
              <w:rPr>
                <w:rFonts w:ascii="Times New Roman" w:hAnsi="Times New Roman" w:cs="Times New Roman"/>
                <w:sz w:val="20"/>
              </w:rPr>
            </w:pPr>
            <w:r w:rsidRPr="00EC6E11">
              <w:rPr>
                <w:rFonts w:ascii="Times New Roman" w:hAnsi="Times New Roman" w:cs="Times New Roman"/>
                <w:sz w:val="20"/>
              </w:rPr>
              <w:t xml:space="preserve">Подсчитайте, сколько земли в процентах было отрезано у крестьян по семи имениям одного уезда. </w:t>
            </w:r>
          </w:p>
          <w:p w:rsidR="00517962" w:rsidRPr="00EC6E11" w:rsidRDefault="00517962" w:rsidP="00517962">
            <w:pPr>
              <w:numPr>
                <w:ilvl w:val="0"/>
                <w:numId w:val="4"/>
              </w:numPr>
              <w:rPr>
                <w:rFonts w:ascii="Times New Roman" w:hAnsi="Times New Roman" w:cs="Times New Roman"/>
                <w:sz w:val="20"/>
              </w:rPr>
            </w:pPr>
            <w:r w:rsidRPr="00EC6E11">
              <w:rPr>
                <w:rFonts w:ascii="Times New Roman" w:hAnsi="Times New Roman" w:cs="Times New Roman"/>
                <w:sz w:val="20"/>
              </w:rPr>
              <w:t xml:space="preserve">Назовите несколько губерний, в которых с высокой долей вероятности мог бы находиться данный уезд. </w:t>
            </w:r>
          </w:p>
          <w:p w:rsidR="00517962" w:rsidRPr="00EC6E11" w:rsidRDefault="00517962" w:rsidP="00517962">
            <w:pPr>
              <w:numPr>
                <w:ilvl w:val="0"/>
                <w:numId w:val="4"/>
              </w:numPr>
              <w:rPr>
                <w:rFonts w:ascii="Times New Roman" w:hAnsi="Times New Roman" w:cs="Times New Roman"/>
                <w:sz w:val="20"/>
              </w:rPr>
            </w:pPr>
            <w:r w:rsidRPr="00EC6E11">
              <w:rPr>
                <w:rFonts w:ascii="Times New Roman" w:hAnsi="Times New Roman" w:cs="Times New Roman"/>
                <w:sz w:val="20"/>
              </w:rPr>
              <w:t>Чем могли быть вызваны большие различия между отдельными имениями?</w:t>
            </w:r>
          </w:p>
        </w:tc>
      </w:tr>
    </w:tbl>
    <w:p w:rsidR="00517962" w:rsidRDefault="00517962" w:rsidP="00517962">
      <w:pPr>
        <w:pStyle w:val="a3"/>
        <w:rPr>
          <w:rFonts w:ascii="Arial Narrow" w:hAnsi="Arial Narrow"/>
          <w:b/>
        </w:rPr>
      </w:pPr>
    </w:p>
    <w:p w:rsidR="00517962" w:rsidRPr="00517962" w:rsidRDefault="00517962" w:rsidP="00517962">
      <w:pPr>
        <w:pStyle w:val="a3"/>
        <w:rPr>
          <w:rFonts w:ascii="Arial Narrow" w:hAnsi="Arial Narrow" w:cs="Times New Roman"/>
        </w:rPr>
      </w:pPr>
      <w:r w:rsidRPr="00517962">
        <w:rPr>
          <w:rFonts w:ascii="Arial Narrow" w:hAnsi="Arial Narrow" w:cs="Times New Roman"/>
        </w:rPr>
        <w:t xml:space="preserve">Для закрепления знаний, полученных в четвертом пункте параграфа, предлагается использовать </w:t>
      </w:r>
      <w:r w:rsidRPr="00517962">
        <w:rPr>
          <w:rFonts w:ascii="Arial Narrow" w:hAnsi="Arial Narrow" w:cs="Times New Roman"/>
          <w:b/>
        </w:rPr>
        <w:t>приём «Открой окно».</w:t>
      </w:r>
      <w:r w:rsidRPr="00517962">
        <w:rPr>
          <w:rFonts w:ascii="Arial Narrow" w:hAnsi="Arial Narrow" w:cs="Times New Roman"/>
        </w:rPr>
        <w:t xml:space="preserve"> В предложенной схеме «Основные положения Крестьянской реформы 1861 г.» учащиеся выявляют скрытые слова</w:t>
      </w:r>
    </w:p>
    <w:p w:rsidR="00517962" w:rsidRPr="00517962" w:rsidRDefault="00517962" w:rsidP="00517962">
      <w:pPr>
        <w:pStyle w:val="a3"/>
        <w:rPr>
          <w:rFonts w:ascii="Arial Narrow" w:hAnsi="Arial Narrow" w:cs="Times New Roman"/>
        </w:rPr>
      </w:pPr>
    </w:p>
    <w:p w:rsidR="00517962" w:rsidRPr="00517962" w:rsidRDefault="00517962" w:rsidP="00517962">
      <w:pPr>
        <w:rPr>
          <w:rFonts w:ascii="Arial Narrow" w:hAnsi="Arial Narrow" w:cs="Times New Roman"/>
        </w:rPr>
      </w:pPr>
      <w:r w:rsidRPr="00517962">
        <w:rPr>
          <w:rFonts w:ascii="Arial Narrow" w:hAnsi="Arial Narrow" w:cs="Times New Roman"/>
        </w:rPr>
        <w:lastRenderedPageBreak/>
        <w:t>Прочитайте пункт 4 §16 и заполните пропуски в схеме.</w:t>
      </w:r>
    </w:p>
    <w:tbl>
      <w:tblPr>
        <w:tblStyle w:val="a6"/>
        <w:tblW w:w="0" w:type="auto"/>
        <w:tblLook w:val="04A0" w:firstRow="1" w:lastRow="0" w:firstColumn="1" w:lastColumn="0" w:noHBand="0" w:noVBand="1"/>
      </w:tblPr>
      <w:tblGrid>
        <w:gridCol w:w="4940"/>
        <w:gridCol w:w="4631"/>
      </w:tblGrid>
      <w:tr w:rsidR="00517962" w:rsidTr="00E201EC">
        <w:tc>
          <w:tcPr>
            <w:tcW w:w="5228" w:type="dxa"/>
          </w:tcPr>
          <w:p w:rsidR="00517962" w:rsidRDefault="00517962" w:rsidP="00517962">
            <w:pPr>
              <w:jc w:val="center"/>
              <w:rPr>
                <w:rFonts w:ascii="Times New Roman" w:hAnsi="Times New Roman" w:cs="Times New Roman"/>
              </w:rPr>
            </w:pPr>
            <w:r>
              <w:rPr>
                <w:rFonts w:ascii="Times New Roman" w:hAnsi="Times New Roman" w:cs="Times New Roman"/>
              </w:rPr>
              <w:t>Задание для учащихся</w:t>
            </w:r>
          </w:p>
        </w:tc>
        <w:tc>
          <w:tcPr>
            <w:tcW w:w="5228" w:type="dxa"/>
          </w:tcPr>
          <w:p w:rsidR="00517962" w:rsidRDefault="00517962" w:rsidP="00517962">
            <w:pPr>
              <w:jc w:val="center"/>
              <w:rPr>
                <w:rFonts w:ascii="Times New Roman" w:hAnsi="Times New Roman" w:cs="Times New Roman"/>
              </w:rPr>
            </w:pPr>
            <w:r>
              <w:rPr>
                <w:rFonts w:ascii="Times New Roman" w:hAnsi="Times New Roman" w:cs="Times New Roman"/>
              </w:rPr>
              <w:t>Правильный вариант заполнения схемы</w:t>
            </w:r>
          </w:p>
        </w:tc>
      </w:tr>
      <w:tr w:rsidR="00517962" w:rsidTr="00E201EC">
        <w:trPr>
          <w:trHeight w:val="3542"/>
        </w:trPr>
        <w:tc>
          <w:tcPr>
            <w:tcW w:w="5228" w:type="dxa"/>
          </w:tcPr>
          <w:p w:rsidR="00517962" w:rsidRDefault="00517962" w:rsidP="00E201EC">
            <w:pPr>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665408" behindDoc="1" locked="0" layoutInCell="1" allowOverlap="1" wp14:anchorId="2CCC1855" wp14:editId="2CCE3851">
                  <wp:simplePos x="0" y="0"/>
                  <wp:positionH relativeFrom="column">
                    <wp:posOffset>-6350</wp:posOffset>
                  </wp:positionH>
                  <wp:positionV relativeFrom="paragraph">
                    <wp:posOffset>164465</wp:posOffset>
                  </wp:positionV>
                  <wp:extent cx="2926080" cy="2196287"/>
                  <wp:effectExtent l="0" t="0" r="7620" b="0"/>
                  <wp:wrapTight wrapText="bothSides">
                    <wp:wrapPolygon edited="0">
                      <wp:start x="0" y="0"/>
                      <wp:lineTo x="0" y="21363"/>
                      <wp:lineTo x="21516" y="21363"/>
                      <wp:lineTo x="21516"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6080" cy="2196287"/>
                          </a:xfrm>
                          <a:prstGeom prst="rect">
                            <a:avLst/>
                          </a:prstGeom>
                          <a:noFill/>
                        </pic:spPr>
                      </pic:pic>
                    </a:graphicData>
                  </a:graphic>
                </wp:anchor>
              </w:drawing>
            </w:r>
          </w:p>
        </w:tc>
        <w:tc>
          <w:tcPr>
            <w:tcW w:w="5228" w:type="dxa"/>
          </w:tcPr>
          <w:p w:rsidR="00517962" w:rsidRPr="00EC6E11" w:rsidRDefault="00517962" w:rsidP="00E201EC">
            <w:pPr>
              <w:rPr>
                <w:rFonts w:ascii="Times New Roman" w:hAnsi="Times New Roman" w:cs="Times New Roman"/>
              </w:rPr>
            </w:pPr>
            <w:r w:rsidRPr="00EC6E11">
              <w:rPr>
                <w:rFonts w:ascii="Times New Roman" w:hAnsi="Times New Roman" w:cs="Times New Roman"/>
                <w:noProof/>
                <w:lang w:eastAsia="ru-RU"/>
              </w:rPr>
              <w:drawing>
                <wp:anchor distT="0" distB="0" distL="114300" distR="114300" simplePos="0" relativeHeight="251666432" behindDoc="1" locked="0" layoutInCell="1" allowOverlap="1" wp14:anchorId="7E53412E" wp14:editId="5AF88608">
                  <wp:simplePos x="0" y="0"/>
                  <wp:positionH relativeFrom="column">
                    <wp:posOffset>212725</wp:posOffset>
                  </wp:positionH>
                  <wp:positionV relativeFrom="paragraph">
                    <wp:posOffset>160655</wp:posOffset>
                  </wp:positionV>
                  <wp:extent cx="2659380" cy="1994535"/>
                  <wp:effectExtent l="0" t="0" r="7620" b="5715"/>
                  <wp:wrapTight wrapText="bothSides">
                    <wp:wrapPolygon edited="0">
                      <wp:start x="0" y="0"/>
                      <wp:lineTo x="0" y="21456"/>
                      <wp:lineTo x="21507" y="21456"/>
                      <wp:lineTo x="21507" y="0"/>
                      <wp:lineTo x="0" y="0"/>
                    </wp:wrapPolygon>
                  </wp:wrapTight>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659380" cy="1994535"/>
                          </a:xfrm>
                          <a:prstGeom prst="rect">
                            <a:avLst/>
                          </a:prstGeom>
                        </pic:spPr>
                      </pic:pic>
                    </a:graphicData>
                  </a:graphic>
                  <wp14:sizeRelH relativeFrom="margin">
                    <wp14:pctWidth>0</wp14:pctWidth>
                  </wp14:sizeRelH>
                  <wp14:sizeRelV relativeFrom="margin">
                    <wp14:pctHeight>0</wp14:pctHeight>
                  </wp14:sizeRelV>
                </wp:anchor>
              </w:drawing>
            </w:r>
          </w:p>
        </w:tc>
      </w:tr>
    </w:tbl>
    <w:p w:rsidR="00517962" w:rsidRDefault="00517962" w:rsidP="00517962">
      <w:pPr>
        <w:pStyle w:val="a3"/>
        <w:rPr>
          <w:rFonts w:ascii="Arial Narrow" w:hAnsi="Arial Narrow"/>
          <w:b/>
        </w:rPr>
      </w:pPr>
    </w:p>
    <w:p w:rsidR="00517962" w:rsidRPr="00517962" w:rsidRDefault="00517962" w:rsidP="00517962">
      <w:pPr>
        <w:pStyle w:val="a3"/>
        <w:rPr>
          <w:rFonts w:ascii="Arial Narrow" w:hAnsi="Arial Narrow"/>
          <w:b/>
        </w:rPr>
      </w:pPr>
      <w:r w:rsidRPr="00517962">
        <w:rPr>
          <w:rFonts w:ascii="Arial Narrow" w:hAnsi="Arial Narrow"/>
          <w:b/>
        </w:rPr>
        <w:t>5. Значение реформы. Положительные и отрицательные последствия реформы.</w:t>
      </w:r>
    </w:p>
    <w:p w:rsidR="00517962" w:rsidRPr="00517962" w:rsidRDefault="00517962" w:rsidP="00517962">
      <w:pPr>
        <w:rPr>
          <w:rFonts w:ascii="Arial Narrow" w:hAnsi="Arial Narrow" w:cs="Times New Roman"/>
        </w:rPr>
      </w:pPr>
      <w:r w:rsidRPr="00517962">
        <w:rPr>
          <w:rFonts w:ascii="Arial Narrow" w:hAnsi="Arial Narrow" w:cs="Times New Roman"/>
          <w:b/>
        </w:rPr>
        <w:t>«Значение реформы</w:t>
      </w:r>
      <w:r w:rsidRPr="00517962">
        <w:rPr>
          <w:rFonts w:ascii="Arial Narrow" w:hAnsi="Arial Narrow" w:cs="Times New Roman"/>
        </w:rPr>
        <w:t xml:space="preserve">» </w:t>
      </w:r>
      <w:proofErr w:type="gramStart"/>
      <w:r w:rsidRPr="00517962">
        <w:rPr>
          <w:rFonts w:ascii="Arial Narrow" w:hAnsi="Arial Narrow" w:cs="Times New Roman"/>
        </w:rPr>
        <w:t xml:space="preserve">изучается </w:t>
      </w:r>
      <w:r w:rsidRPr="00517962">
        <w:rPr>
          <w:rFonts w:ascii="Arial Narrow" w:hAnsi="Arial Narrow" w:cs="Times New Roman"/>
          <w:b/>
        </w:rPr>
        <w:t xml:space="preserve">приём </w:t>
      </w:r>
      <w:r w:rsidRPr="00517962">
        <w:rPr>
          <w:rFonts w:ascii="Arial Narrow" w:hAnsi="Arial Narrow" w:cs="Times New Roman"/>
          <w:b/>
          <w:lang w:val="en-US"/>
        </w:rPr>
        <w:t>SWOT</w:t>
      </w:r>
      <w:r w:rsidRPr="00517962">
        <w:rPr>
          <w:rFonts w:ascii="Arial Narrow" w:hAnsi="Arial Narrow" w:cs="Times New Roman"/>
          <w:b/>
        </w:rPr>
        <w:t>-анализа</w:t>
      </w:r>
      <w:r w:rsidRPr="00517962">
        <w:rPr>
          <w:rFonts w:ascii="Arial Narrow" w:hAnsi="Arial Narrow" w:cs="Times New Roman"/>
        </w:rPr>
        <w:t xml:space="preserve"> из технологии критического мышления Школьникам предлагается</w:t>
      </w:r>
      <w:proofErr w:type="gramEnd"/>
      <w:r w:rsidRPr="00517962">
        <w:rPr>
          <w:rFonts w:ascii="Arial Narrow" w:hAnsi="Arial Narrow" w:cs="Times New Roman"/>
        </w:rPr>
        <w:t xml:space="preserve"> заполнить таблицу для выявления сильных и слабых сторон реформы, а также указать возможности и угрозы, которые она в себе несла. </w:t>
      </w:r>
    </w:p>
    <w:p w:rsidR="00517962" w:rsidRDefault="00517962" w:rsidP="00517962">
      <w:pPr>
        <w:rPr>
          <w:rFonts w:ascii="Arial Narrow" w:hAnsi="Arial Narrow" w:cs="Times New Roman"/>
        </w:rPr>
      </w:pPr>
      <w:r w:rsidRPr="00517962">
        <w:rPr>
          <w:rFonts w:ascii="Arial Narrow" w:hAnsi="Arial Narrow" w:cs="Times New Roman"/>
        </w:rPr>
        <w:t xml:space="preserve">Прочитайте пункт 5 § 16 и заполните таблицу (прием </w:t>
      </w:r>
      <w:r w:rsidRPr="00517962">
        <w:rPr>
          <w:rFonts w:ascii="Arial Narrow" w:hAnsi="Arial Narrow" w:cs="Times New Roman"/>
          <w:lang w:val="en-US"/>
        </w:rPr>
        <w:t>SWOT</w:t>
      </w:r>
      <w:r w:rsidRPr="00517962">
        <w:rPr>
          <w:rFonts w:ascii="Arial Narrow" w:hAnsi="Arial Narrow" w:cs="Times New Roman"/>
        </w:rPr>
        <w:t>-анализа в технологии критического мышления).</w:t>
      </w:r>
    </w:p>
    <w:p w:rsidR="007A4D10" w:rsidRPr="00517962" w:rsidRDefault="007A4D10" w:rsidP="00517962">
      <w:pPr>
        <w:rPr>
          <w:rFonts w:ascii="Arial Narrow" w:hAnsi="Arial Narrow" w:cs="Times New Roman"/>
        </w:rPr>
      </w:pPr>
      <w:r>
        <w:rPr>
          <w:rFonts w:ascii="Arial Narrow" w:hAnsi="Arial Narrow" w:cs="Times New Roman"/>
          <w:noProof/>
          <w:lang w:eastAsia="ru-RU"/>
        </w:rPr>
        <w:drawing>
          <wp:inline distT="0" distB="0" distL="0" distR="0" wp14:anchorId="554292C1">
            <wp:extent cx="5934075" cy="4981575"/>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1160" cy="4987523"/>
                    </a:xfrm>
                    <a:prstGeom prst="rect">
                      <a:avLst/>
                    </a:prstGeom>
                    <a:noFill/>
                  </pic:spPr>
                </pic:pic>
              </a:graphicData>
            </a:graphic>
          </wp:inline>
        </w:drawing>
      </w:r>
    </w:p>
    <w:p w:rsidR="00517962" w:rsidRPr="00517962" w:rsidRDefault="00517962" w:rsidP="00517962">
      <w:pPr>
        <w:pStyle w:val="a3"/>
        <w:rPr>
          <w:rFonts w:ascii="Arial Narrow" w:hAnsi="Arial Narrow"/>
          <w:b/>
        </w:rPr>
      </w:pPr>
      <w:r w:rsidRPr="00517962">
        <w:rPr>
          <w:rFonts w:ascii="Arial Narrow" w:hAnsi="Arial Narrow" w:cs="Times New Roman"/>
        </w:rPr>
        <w:lastRenderedPageBreak/>
        <w:t xml:space="preserve">Благодаря этой работе формулируется вывод о том, что реформа носила </w:t>
      </w:r>
      <w:r w:rsidRPr="00517962">
        <w:rPr>
          <w:rFonts w:ascii="Arial Narrow" w:hAnsi="Arial Narrow" w:cs="Times New Roman"/>
          <w:iCs/>
        </w:rPr>
        <w:t>компромиссный характер: она была проведена с учётом интересов помещиков, государства и крестьян.</w:t>
      </w:r>
    </w:p>
    <w:p w:rsidR="00517962" w:rsidRDefault="00517962" w:rsidP="00517962">
      <w:pPr>
        <w:pStyle w:val="a3"/>
        <w:rPr>
          <w:rFonts w:ascii="Arial Narrow" w:hAnsi="Arial Narrow"/>
          <w:b/>
        </w:rPr>
      </w:pPr>
    </w:p>
    <w:tbl>
      <w:tblPr>
        <w:tblStyle w:val="a6"/>
        <w:tblW w:w="0" w:type="auto"/>
        <w:tblLook w:val="04A0" w:firstRow="1" w:lastRow="0" w:firstColumn="1" w:lastColumn="0" w:noHBand="0" w:noVBand="1"/>
      </w:tblPr>
      <w:tblGrid>
        <w:gridCol w:w="3190"/>
        <w:gridCol w:w="3190"/>
        <w:gridCol w:w="3191"/>
      </w:tblGrid>
      <w:tr w:rsidR="007A4D10" w:rsidTr="00F0070C">
        <w:tc>
          <w:tcPr>
            <w:tcW w:w="3190" w:type="dxa"/>
          </w:tcPr>
          <w:p w:rsidR="007A4D10" w:rsidRPr="002A69F5" w:rsidRDefault="007A4D10" w:rsidP="00F0070C">
            <w:pPr>
              <w:pStyle w:val="a3"/>
              <w:jc w:val="center"/>
              <w:rPr>
                <w:rFonts w:ascii="Arial Narrow" w:hAnsi="Arial Narrow"/>
                <w:b/>
              </w:rPr>
            </w:pPr>
            <w:r w:rsidRPr="002A69F5">
              <w:rPr>
                <w:rFonts w:ascii="Arial Narrow" w:hAnsi="Arial Narrow"/>
                <w:b/>
              </w:rPr>
              <w:t>Что знаем</w:t>
            </w:r>
          </w:p>
        </w:tc>
        <w:tc>
          <w:tcPr>
            <w:tcW w:w="3190" w:type="dxa"/>
          </w:tcPr>
          <w:p w:rsidR="007A4D10" w:rsidRPr="002A69F5" w:rsidRDefault="007A4D10" w:rsidP="00F0070C">
            <w:pPr>
              <w:pStyle w:val="a3"/>
              <w:jc w:val="center"/>
              <w:rPr>
                <w:rFonts w:ascii="Arial Narrow" w:hAnsi="Arial Narrow"/>
                <w:b/>
              </w:rPr>
            </w:pPr>
            <w:r w:rsidRPr="002A69F5">
              <w:rPr>
                <w:rFonts w:ascii="Arial Narrow" w:hAnsi="Arial Narrow"/>
                <w:b/>
              </w:rPr>
              <w:t>Что хотим узнать</w:t>
            </w:r>
          </w:p>
        </w:tc>
        <w:tc>
          <w:tcPr>
            <w:tcW w:w="3191" w:type="dxa"/>
          </w:tcPr>
          <w:p w:rsidR="007A4D10" w:rsidRPr="002A69F5" w:rsidRDefault="007A4D10" w:rsidP="00F0070C">
            <w:pPr>
              <w:pStyle w:val="a3"/>
              <w:jc w:val="center"/>
              <w:rPr>
                <w:rFonts w:ascii="Arial Narrow" w:hAnsi="Arial Narrow"/>
                <w:b/>
              </w:rPr>
            </w:pPr>
            <w:r w:rsidRPr="002A69F5">
              <w:rPr>
                <w:rFonts w:ascii="Arial Narrow" w:hAnsi="Arial Narrow"/>
                <w:b/>
              </w:rPr>
              <w:t>Узнали</w:t>
            </w:r>
          </w:p>
        </w:tc>
      </w:tr>
      <w:tr w:rsidR="007A4D10" w:rsidTr="00F0070C">
        <w:tc>
          <w:tcPr>
            <w:tcW w:w="3190" w:type="dxa"/>
          </w:tcPr>
          <w:p w:rsidR="007A4D10" w:rsidRDefault="007A4D10" w:rsidP="00F0070C">
            <w:pPr>
              <w:pStyle w:val="a3"/>
              <w:rPr>
                <w:rFonts w:ascii="Arial Narrow" w:hAnsi="Arial Narrow"/>
              </w:rPr>
            </w:pPr>
            <w:r>
              <w:rPr>
                <w:rFonts w:ascii="Arial Narrow" w:hAnsi="Arial Narrow"/>
              </w:rPr>
              <w:t>1803 г. – Указ «о вольных хлебопашцах».</w:t>
            </w:r>
          </w:p>
          <w:p w:rsidR="007A4D10" w:rsidRDefault="007A4D10" w:rsidP="00F0070C">
            <w:pPr>
              <w:pStyle w:val="a3"/>
              <w:rPr>
                <w:rFonts w:ascii="Arial Narrow" w:hAnsi="Arial Narrow"/>
              </w:rPr>
            </w:pPr>
            <w:r>
              <w:rPr>
                <w:rFonts w:ascii="Arial Narrow" w:hAnsi="Arial Narrow"/>
              </w:rPr>
              <w:t>1816 г. – отмена крепостного права в Прибалтике</w:t>
            </w:r>
          </w:p>
          <w:p w:rsidR="007A4D10" w:rsidRDefault="007A4D10" w:rsidP="00F0070C">
            <w:pPr>
              <w:pStyle w:val="a3"/>
              <w:rPr>
                <w:rFonts w:ascii="Arial Narrow" w:hAnsi="Arial Narrow"/>
              </w:rPr>
            </w:pPr>
            <w:r>
              <w:rPr>
                <w:rFonts w:ascii="Arial Narrow" w:hAnsi="Arial Narrow"/>
              </w:rPr>
              <w:t>1837-1841 гг. – реформа управления государственными крестьянами П. Д. Киселёва</w:t>
            </w:r>
          </w:p>
          <w:p w:rsidR="007A4D10" w:rsidRDefault="007A4D10" w:rsidP="00F0070C">
            <w:pPr>
              <w:pStyle w:val="a3"/>
              <w:rPr>
                <w:rFonts w:ascii="Arial Narrow" w:hAnsi="Arial Narrow"/>
              </w:rPr>
            </w:pPr>
            <w:r>
              <w:rPr>
                <w:rFonts w:ascii="Arial Narrow" w:hAnsi="Arial Narrow"/>
              </w:rPr>
              <w:t>1842 г. Указ «об обязанных крестьянах»</w:t>
            </w:r>
          </w:p>
          <w:p w:rsidR="007A4D10" w:rsidRDefault="007A4D10" w:rsidP="00F0070C">
            <w:pPr>
              <w:pStyle w:val="a3"/>
              <w:rPr>
                <w:rFonts w:ascii="Arial Narrow" w:hAnsi="Arial Narrow"/>
              </w:rPr>
            </w:pPr>
            <w:r>
              <w:rPr>
                <w:rFonts w:ascii="Arial Narrow" w:hAnsi="Arial Narrow"/>
              </w:rPr>
              <w:t>1847-1848 гг. – инвентарная реформа</w:t>
            </w:r>
          </w:p>
        </w:tc>
        <w:tc>
          <w:tcPr>
            <w:tcW w:w="3190" w:type="dxa"/>
          </w:tcPr>
          <w:p w:rsidR="007A4D10" w:rsidRPr="002A69F5" w:rsidRDefault="007A4D10" w:rsidP="00F0070C">
            <w:pPr>
              <w:pStyle w:val="a3"/>
              <w:rPr>
                <w:rFonts w:ascii="Arial Narrow" w:hAnsi="Arial Narrow"/>
              </w:rPr>
            </w:pPr>
            <w:r>
              <w:rPr>
                <w:rFonts w:ascii="Arial Narrow" w:hAnsi="Arial Narrow"/>
              </w:rPr>
              <w:t>1. Как ранее решался крестьянский вопрос</w:t>
            </w:r>
            <w:r w:rsidRPr="002A69F5">
              <w:rPr>
                <w:rFonts w:ascii="Arial Narrow" w:hAnsi="Arial Narrow"/>
              </w:rPr>
              <w:t>?</w:t>
            </w:r>
          </w:p>
          <w:p w:rsidR="007A4D10" w:rsidRDefault="007A4D10" w:rsidP="00F0070C">
            <w:pPr>
              <w:pStyle w:val="a3"/>
              <w:rPr>
                <w:rFonts w:ascii="Arial Narrow" w:hAnsi="Arial Narrow"/>
              </w:rPr>
            </w:pPr>
            <w:r w:rsidRPr="002A69F5">
              <w:rPr>
                <w:rFonts w:ascii="Arial Narrow" w:hAnsi="Arial Narrow"/>
              </w:rPr>
              <w:t xml:space="preserve">2. </w:t>
            </w:r>
            <w:r>
              <w:rPr>
                <w:rFonts w:ascii="Arial Narrow" w:hAnsi="Arial Narrow"/>
              </w:rPr>
              <w:t>Причины отмены крепостного права</w:t>
            </w:r>
          </w:p>
          <w:p w:rsidR="007A4D10" w:rsidRDefault="007A4D10" w:rsidP="00F0070C">
            <w:pPr>
              <w:pStyle w:val="a3"/>
              <w:rPr>
                <w:rFonts w:ascii="Arial Narrow" w:hAnsi="Arial Narrow"/>
              </w:rPr>
            </w:pPr>
            <w:r>
              <w:rPr>
                <w:rFonts w:ascii="Arial Narrow" w:hAnsi="Arial Narrow"/>
              </w:rPr>
              <w:t>3. Подготовка реформы</w:t>
            </w:r>
          </w:p>
          <w:p w:rsidR="007A4D10" w:rsidRDefault="007A4D10" w:rsidP="00F0070C">
            <w:pPr>
              <w:pStyle w:val="a3"/>
              <w:rPr>
                <w:rFonts w:ascii="Arial Narrow" w:hAnsi="Arial Narrow"/>
              </w:rPr>
            </w:pPr>
            <w:r>
              <w:rPr>
                <w:rFonts w:ascii="Arial Narrow" w:hAnsi="Arial Narrow"/>
              </w:rPr>
              <w:t>4. Содержание и сущность реформы</w:t>
            </w:r>
          </w:p>
          <w:p w:rsidR="007A4D10" w:rsidRPr="002A69F5" w:rsidRDefault="007A4D10" w:rsidP="00F0070C">
            <w:pPr>
              <w:pStyle w:val="a3"/>
              <w:rPr>
                <w:rFonts w:ascii="Arial Narrow" w:hAnsi="Arial Narrow"/>
              </w:rPr>
            </w:pPr>
            <w:r>
              <w:rPr>
                <w:rFonts w:ascii="Arial Narrow" w:hAnsi="Arial Narrow"/>
              </w:rPr>
              <w:t>5. Положительные и отрицательные последствия крестьянской реформы</w:t>
            </w:r>
          </w:p>
          <w:p w:rsidR="007A4D10" w:rsidRPr="002A69F5" w:rsidRDefault="007A4D10" w:rsidP="00F0070C">
            <w:pPr>
              <w:pStyle w:val="a3"/>
              <w:rPr>
                <w:rFonts w:ascii="Arial Narrow" w:hAnsi="Arial Narrow"/>
              </w:rPr>
            </w:pPr>
          </w:p>
        </w:tc>
        <w:tc>
          <w:tcPr>
            <w:tcW w:w="3191" w:type="dxa"/>
          </w:tcPr>
          <w:p w:rsidR="007A4D10" w:rsidRDefault="007A4D10" w:rsidP="00F0070C">
            <w:pPr>
              <w:pStyle w:val="a3"/>
              <w:jc w:val="both"/>
              <w:rPr>
                <w:rFonts w:ascii="Arial Narrow" w:hAnsi="Arial Narrow"/>
              </w:rPr>
            </w:pPr>
          </w:p>
        </w:tc>
      </w:tr>
    </w:tbl>
    <w:p w:rsidR="007A4D10" w:rsidRDefault="007A4D10" w:rsidP="00517962">
      <w:pPr>
        <w:pStyle w:val="a3"/>
        <w:rPr>
          <w:rFonts w:ascii="Arial Narrow" w:hAnsi="Arial Narrow"/>
          <w:b/>
        </w:rPr>
      </w:pPr>
    </w:p>
    <w:p w:rsidR="003F04C9" w:rsidRDefault="003F04C9" w:rsidP="00517962">
      <w:pPr>
        <w:pStyle w:val="a3"/>
        <w:rPr>
          <w:rFonts w:ascii="Arial Narrow" w:hAnsi="Arial Narrow"/>
          <w:u w:val="single"/>
        </w:rPr>
      </w:pPr>
      <w:r w:rsidRPr="003F04C9">
        <w:rPr>
          <w:rFonts w:ascii="Arial Narrow" w:hAnsi="Arial Narrow"/>
          <w:b/>
        </w:rPr>
        <w:t>Ответ на проблемный вопрос урока.</w:t>
      </w:r>
      <w:r w:rsidRPr="003F04C9">
        <w:rPr>
          <w:rFonts w:ascii="Arial Narrow" w:hAnsi="Arial Narrow"/>
          <w:u w:val="single"/>
        </w:rPr>
        <w:t xml:space="preserve"> </w:t>
      </w:r>
    </w:p>
    <w:p w:rsidR="00517962" w:rsidRPr="003F04C9" w:rsidRDefault="003F04C9" w:rsidP="00517962">
      <w:pPr>
        <w:pStyle w:val="a3"/>
        <w:rPr>
          <w:rFonts w:ascii="Arial Narrow" w:hAnsi="Arial Narrow"/>
          <w:b/>
        </w:rPr>
      </w:pPr>
      <w:r w:rsidRPr="00A63E7D">
        <w:rPr>
          <w:rFonts w:ascii="Arial Narrow" w:hAnsi="Arial Narrow"/>
          <w:u w:val="single"/>
        </w:rPr>
        <w:t>Почему, на ваш взгляд, разнятся оценки этого события? Какая из оценок Крестьянской реформы вам кажется наиболее точной?</w:t>
      </w:r>
      <w:r w:rsidRPr="007C586D">
        <w:rPr>
          <w:rFonts w:ascii="Arial Narrow" w:hAnsi="Arial Narrow"/>
        </w:rPr>
        <w:t> </w:t>
      </w:r>
    </w:p>
    <w:p w:rsidR="003F04C9" w:rsidRPr="003F04C9" w:rsidRDefault="003F04C9" w:rsidP="003F04C9">
      <w:pPr>
        <w:shd w:val="clear" w:color="auto" w:fill="FFFFFF"/>
        <w:spacing w:after="135" w:line="240" w:lineRule="auto"/>
        <w:rPr>
          <w:rFonts w:ascii="Arial Narrow" w:eastAsia="Times New Roman" w:hAnsi="Arial Narrow" w:cs="Helvetica"/>
          <w:color w:val="333333"/>
          <w:lang w:eastAsia="ru-RU"/>
        </w:rPr>
      </w:pPr>
      <w:r w:rsidRPr="003F04C9">
        <w:rPr>
          <w:rFonts w:ascii="Arial Narrow" w:eastAsia="Times New Roman" w:hAnsi="Arial Narrow" w:cs="Helvetica"/>
          <w:color w:val="333333"/>
          <w:lang w:eastAsia="ru-RU"/>
        </w:rPr>
        <w:t>Реформа 1861 года вызвала недовольство и помещиков и крестьян. Однако, несмотря ни на что, отмена крепостного права имела огромное значение для России. Теперь все россияне становились свободными. Было уничтожено право собственности на труд и личную свободу людей. Перед нашей страной открылась возможность развития новых хозяйственных отношений.</w:t>
      </w:r>
    </w:p>
    <w:p w:rsidR="003F04C9" w:rsidRPr="003F04C9" w:rsidRDefault="003F04C9" w:rsidP="003F04C9">
      <w:pPr>
        <w:shd w:val="clear" w:color="auto" w:fill="FFFFFF"/>
        <w:spacing w:after="135" w:line="240" w:lineRule="auto"/>
        <w:rPr>
          <w:rFonts w:ascii="Arial Narrow" w:eastAsia="Times New Roman" w:hAnsi="Arial Narrow" w:cs="Helvetica"/>
          <w:color w:val="333333"/>
          <w:lang w:eastAsia="ru-RU"/>
        </w:rPr>
      </w:pPr>
      <w:r w:rsidRPr="003F04C9">
        <w:rPr>
          <w:rFonts w:ascii="Arial Narrow" w:eastAsia="Times New Roman" w:hAnsi="Arial Narrow" w:cs="Helvetica"/>
          <w:color w:val="333333"/>
          <w:lang w:eastAsia="ru-RU"/>
        </w:rPr>
        <w:t>Александр II за эту историческую реформу получил почётное звание царь-освободитель.</w:t>
      </w:r>
    </w:p>
    <w:p w:rsidR="003F04C9" w:rsidRDefault="003F04C9" w:rsidP="00517962">
      <w:pPr>
        <w:pStyle w:val="a3"/>
        <w:rPr>
          <w:rFonts w:ascii="Arial Narrow" w:hAnsi="Arial Narrow"/>
          <w:b/>
        </w:rPr>
      </w:pPr>
    </w:p>
    <w:p w:rsidR="00517962" w:rsidRDefault="00517962" w:rsidP="00517962">
      <w:pPr>
        <w:pStyle w:val="a3"/>
        <w:rPr>
          <w:rFonts w:ascii="Arial Narrow" w:hAnsi="Arial Narrow"/>
          <w:b/>
        </w:rPr>
      </w:pPr>
    </w:p>
    <w:p w:rsidR="00517962" w:rsidRDefault="003F04C9" w:rsidP="00517962">
      <w:pPr>
        <w:pStyle w:val="a3"/>
        <w:rPr>
          <w:rFonts w:ascii="Arial Narrow" w:hAnsi="Arial Narrow"/>
          <w:b/>
        </w:rPr>
      </w:pPr>
      <w:r>
        <w:rPr>
          <w:rFonts w:ascii="Arial Narrow" w:hAnsi="Arial Narrow"/>
          <w:b/>
        </w:rPr>
        <w:t>6. Подведение итогов урока. Рефлексия.</w:t>
      </w:r>
    </w:p>
    <w:p w:rsidR="003F04C9" w:rsidRPr="003F04C9" w:rsidRDefault="003F04C9" w:rsidP="00517962">
      <w:pPr>
        <w:pStyle w:val="a3"/>
        <w:rPr>
          <w:rFonts w:ascii="Arial Narrow" w:hAnsi="Arial Narrow"/>
          <w:b/>
        </w:rPr>
      </w:pPr>
      <w:r>
        <w:rPr>
          <w:rFonts w:ascii="Arial Narrow" w:hAnsi="Arial Narrow" w:cs="Times New Roman"/>
          <w:iCs/>
        </w:rPr>
        <w:t xml:space="preserve">1 группа. </w:t>
      </w:r>
      <w:r w:rsidRPr="003F04C9">
        <w:rPr>
          <w:rFonts w:ascii="Arial Narrow" w:hAnsi="Arial Narrow" w:cs="Times New Roman"/>
          <w:iCs/>
        </w:rPr>
        <w:t xml:space="preserve">В конце урока учащимся предлагается составить </w:t>
      </w:r>
      <w:proofErr w:type="spellStart"/>
      <w:r w:rsidRPr="003F04C9">
        <w:rPr>
          <w:rFonts w:ascii="Arial Narrow" w:hAnsi="Arial Narrow" w:cs="Times New Roman"/>
          <w:iCs/>
        </w:rPr>
        <w:t>синквейн</w:t>
      </w:r>
      <w:proofErr w:type="spellEnd"/>
      <w:r w:rsidRPr="003F04C9">
        <w:rPr>
          <w:rFonts w:ascii="Arial Narrow" w:hAnsi="Arial Narrow" w:cs="Times New Roman"/>
          <w:iCs/>
        </w:rPr>
        <w:t xml:space="preserve"> по теме «Крестьянская реформа 1861 г.»</w:t>
      </w:r>
    </w:p>
    <w:tbl>
      <w:tblPr>
        <w:tblStyle w:val="a6"/>
        <w:tblpPr w:leftFromText="180" w:rightFromText="180" w:vertAnchor="text" w:horzAnchor="margin" w:tblpXSpec="center" w:tblpY="163"/>
        <w:tblW w:w="10485" w:type="dxa"/>
        <w:tblLook w:val="04A0" w:firstRow="1" w:lastRow="0" w:firstColumn="1" w:lastColumn="0" w:noHBand="0" w:noVBand="1"/>
      </w:tblPr>
      <w:tblGrid>
        <w:gridCol w:w="4717"/>
        <w:gridCol w:w="5768"/>
      </w:tblGrid>
      <w:tr w:rsidR="003F04C9" w:rsidTr="003F04C9">
        <w:trPr>
          <w:trHeight w:val="205"/>
        </w:trPr>
        <w:tc>
          <w:tcPr>
            <w:tcW w:w="4717" w:type="dxa"/>
          </w:tcPr>
          <w:p w:rsidR="003F04C9" w:rsidRDefault="003F04C9" w:rsidP="003F04C9">
            <w:pPr>
              <w:rPr>
                <w:rFonts w:ascii="Times New Roman" w:hAnsi="Times New Roman" w:cs="Times New Roman"/>
              </w:rPr>
            </w:pPr>
            <w:r>
              <w:rPr>
                <w:rFonts w:ascii="Times New Roman" w:hAnsi="Times New Roman" w:cs="Times New Roman"/>
              </w:rPr>
              <w:t>Задание для учащихся</w:t>
            </w:r>
          </w:p>
        </w:tc>
        <w:tc>
          <w:tcPr>
            <w:tcW w:w="5768" w:type="dxa"/>
          </w:tcPr>
          <w:p w:rsidR="003F04C9" w:rsidRDefault="003F04C9" w:rsidP="003F04C9">
            <w:pPr>
              <w:rPr>
                <w:rFonts w:ascii="Times New Roman" w:hAnsi="Times New Roman" w:cs="Times New Roman"/>
              </w:rPr>
            </w:pPr>
            <w:r>
              <w:rPr>
                <w:rFonts w:ascii="Times New Roman" w:hAnsi="Times New Roman" w:cs="Times New Roman"/>
              </w:rPr>
              <w:t>Правильный вариант заполнения схемы</w:t>
            </w:r>
          </w:p>
        </w:tc>
      </w:tr>
      <w:tr w:rsidR="003F04C9" w:rsidTr="003F04C9">
        <w:trPr>
          <w:trHeight w:val="3626"/>
        </w:trPr>
        <w:tc>
          <w:tcPr>
            <w:tcW w:w="4717" w:type="dxa"/>
          </w:tcPr>
          <w:p w:rsidR="003F04C9" w:rsidRDefault="003F04C9" w:rsidP="003F04C9">
            <w:pPr>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672576" behindDoc="1" locked="0" layoutInCell="1" allowOverlap="1" wp14:anchorId="5F7CD29B" wp14:editId="52A87646">
                  <wp:simplePos x="0" y="0"/>
                  <wp:positionH relativeFrom="column">
                    <wp:posOffset>57785</wp:posOffset>
                  </wp:positionH>
                  <wp:positionV relativeFrom="paragraph">
                    <wp:posOffset>39370</wp:posOffset>
                  </wp:positionV>
                  <wp:extent cx="2720340" cy="2213610"/>
                  <wp:effectExtent l="0" t="0" r="3810" b="0"/>
                  <wp:wrapTight wrapText="bothSides">
                    <wp:wrapPolygon edited="0">
                      <wp:start x="0" y="0"/>
                      <wp:lineTo x="0" y="21377"/>
                      <wp:lineTo x="21479" y="21377"/>
                      <wp:lineTo x="21479"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0340" cy="2213610"/>
                          </a:xfrm>
                          <a:prstGeom prst="rect">
                            <a:avLst/>
                          </a:prstGeom>
                          <a:noFill/>
                        </pic:spPr>
                      </pic:pic>
                    </a:graphicData>
                  </a:graphic>
                  <wp14:sizeRelH relativeFrom="margin">
                    <wp14:pctWidth>0</wp14:pctWidth>
                  </wp14:sizeRelH>
                  <wp14:sizeRelV relativeFrom="margin">
                    <wp14:pctHeight>0</wp14:pctHeight>
                  </wp14:sizeRelV>
                </wp:anchor>
              </w:drawing>
            </w:r>
          </w:p>
        </w:tc>
        <w:tc>
          <w:tcPr>
            <w:tcW w:w="5768" w:type="dxa"/>
          </w:tcPr>
          <w:p w:rsidR="003F04C9" w:rsidRDefault="003F04C9" w:rsidP="003F04C9">
            <w:pPr>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671552" behindDoc="1" locked="0" layoutInCell="1" allowOverlap="1" wp14:anchorId="23CE3FD6" wp14:editId="3A73B781">
                  <wp:simplePos x="0" y="0"/>
                  <wp:positionH relativeFrom="column">
                    <wp:posOffset>415290</wp:posOffset>
                  </wp:positionH>
                  <wp:positionV relativeFrom="paragraph">
                    <wp:posOffset>39370</wp:posOffset>
                  </wp:positionV>
                  <wp:extent cx="2781300" cy="2213610"/>
                  <wp:effectExtent l="0" t="0" r="0" b="0"/>
                  <wp:wrapTight wrapText="bothSides">
                    <wp:wrapPolygon edited="0">
                      <wp:start x="0" y="0"/>
                      <wp:lineTo x="0" y="21377"/>
                      <wp:lineTo x="21452" y="21377"/>
                      <wp:lineTo x="21452"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81300" cy="2213610"/>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3F04C9" w:rsidRDefault="003F04C9"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7A4D10" w:rsidRDefault="007A4D10" w:rsidP="00517962">
      <w:pPr>
        <w:pStyle w:val="a3"/>
        <w:rPr>
          <w:rFonts w:ascii="Arial Narrow" w:hAnsi="Arial Narrow"/>
          <w:b/>
        </w:rPr>
      </w:pPr>
    </w:p>
    <w:p w:rsidR="003F04C9" w:rsidRDefault="003F04C9" w:rsidP="00517962">
      <w:pPr>
        <w:pStyle w:val="a3"/>
        <w:rPr>
          <w:rFonts w:ascii="Arial Narrow" w:hAnsi="Arial Narrow"/>
          <w:b/>
        </w:rPr>
      </w:pPr>
      <w:bookmarkStart w:id="1" w:name="_GoBack"/>
      <w:bookmarkEnd w:id="1"/>
      <w:r>
        <w:rPr>
          <w:rFonts w:ascii="Arial Narrow" w:hAnsi="Arial Narrow"/>
          <w:b/>
        </w:rPr>
        <w:lastRenderedPageBreak/>
        <w:t>2 группа. Подводит итоги, используя приём «Формула ПОПС»</w:t>
      </w:r>
    </w:p>
    <w:p w:rsidR="003F04C9" w:rsidRDefault="003F04C9" w:rsidP="00517962">
      <w:pPr>
        <w:pStyle w:val="a3"/>
        <w:rPr>
          <w:rFonts w:ascii="Arial Narrow" w:hAnsi="Arial Narrow"/>
          <w:b/>
        </w:rPr>
      </w:pPr>
      <w:r>
        <w:rPr>
          <w:rFonts w:ascii="Arial Narrow" w:hAnsi="Arial Narrow"/>
          <w:b/>
        </w:rPr>
        <w:t>.</w:t>
      </w:r>
    </w:p>
    <w:tbl>
      <w:tblPr>
        <w:tblStyle w:val="a6"/>
        <w:tblW w:w="0" w:type="auto"/>
        <w:tblInd w:w="-459" w:type="dxa"/>
        <w:tblLook w:val="04A0" w:firstRow="1" w:lastRow="0" w:firstColumn="1" w:lastColumn="0" w:noHBand="0" w:noVBand="1"/>
      </w:tblPr>
      <w:tblGrid>
        <w:gridCol w:w="5244"/>
        <w:gridCol w:w="4786"/>
      </w:tblGrid>
      <w:tr w:rsidR="003F04C9" w:rsidTr="00F25D80">
        <w:tc>
          <w:tcPr>
            <w:tcW w:w="5244" w:type="dxa"/>
            <w:vAlign w:val="center"/>
          </w:tcPr>
          <w:p w:rsidR="003F04C9" w:rsidRDefault="003F04C9" w:rsidP="00F25D80">
            <w:pPr>
              <w:pStyle w:val="a3"/>
              <w:rPr>
                <w:rFonts w:ascii="Arial Narrow" w:hAnsi="Arial Narrow"/>
                <w:b/>
              </w:rPr>
            </w:pPr>
            <w:r>
              <w:rPr>
                <w:rFonts w:ascii="Arial Narrow" w:hAnsi="Arial Narrow"/>
                <w:b/>
              </w:rPr>
              <w:t xml:space="preserve">П </w:t>
            </w:r>
            <w:proofErr w:type="gramStart"/>
            <w:r>
              <w:rPr>
                <w:rFonts w:ascii="Arial Narrow" w:hAnsi="Arial Narrow"/>
                <w:b/>
              </w:rPr>
              <w:t>–п</w:t>
            </w:r>
            <w:proofErr w:type="gramEnd"/>
            <w:r>
              <w:rPr>
                <w:rFonts w:ascii="Arial Narrow" w:hAnsi="Arial Narrow"/>
                <w:b/>
              </w:rPr>
              <w:t>озиция.</w:t>
            </w:r>
            <w:r w:rsidRPr="003F04C9">
              <w:rPr>
                <w:rFonts w:ascii="Arial Narrow" w:hAnsi="Arial Narrow"/>
              </w:rPr>
              <w:t xml:space="preserve"> «Я считаю, что…»</w:t>
            </w:r>
          </w:p>
        </w:tc>
        <w:tc>
          <w:tcPr>
            <w:tcW w:w="4786" w:type="dxa"/>
            <w:vAlign w:val="center"/>
          </w:tcPr>
          <w:p w:rsidR="003F04C9" w:rsidRDefault="003F04C9" w:rsidP="00F25D80">
            <w:pPr>
              <w:pStyle w:val="a3"/>
              <w:rPr>
                <w:rFonts w:ascii="Arial Narrow" w:hAnsi="Arial Narrow"/>
                <w:b/>
              </w:rPr>
            </w:pPr>
            <w:r>
              <w:rPr>
                <w:rFonts w:ascii="Arial Narrow" w:hAnsi="Arial Narrow"/>
                <w:b/>
              </w:rPr>
              <w:t>Я считаю, что отмена крепостного права в России была неизбежной</w:t>
            </w:r>
          </w:p>
        </w:tc>
      </w:tr>
      <w:tr w:rsidR="003F04C9" w:rsidTr="00F25D80">
        <w:tc>
          <w:tcPr>
            <w:tcW w:w="5244" w:type="dxa"/>
            <w:vAlign w:val="center"/>
          </w:tcPr>
          <w:p w:rsidR="003F04C9" w:rsidRDefault="003F04C9" w:rsidP="00F25D80">
            <w:pPr>
              <w:pStyle w:val="a3"/>
              <w:rPr>
                <w:rFonts w:ascii="Arial Narrow" w:hAnsi="Arial Narrow"/>
                <w:b/>
              </w:rPr>
            </w:pPr>
            <w:r>
              <w:rPr>
                <w:rFonts w:ascii="Arial Narrow" w:hAnsi="Arial Narrow"/>
                <w:b/>
              </w:rPr>
              <w:t xml:space="preserve">О – объяснение (или обоснование). </w:t>
            </w:r>
            <w:r w:rsidRPr="003F04C9">
              <w:rPr>
                <w:rFonts w:ascii="Arial Narrow" w:hAnsi="Arial Narrow"/>
              </w:rPr>
              <w:t>«Потому что…»</w:t>
            </w:r>
          </w:p>
        </w:tc>
        <w:tc>
          <w:tcPr>
            <w:tcW w:w="4786" w:type="dxa"/>
            <w:vAlign w:val="center"/>
          </w:tcPr>
          <w:p w:rsidR="003F04C9" w:rsidRDefault="003F04C9" w:rsidP="00F25D80">
            <w:pPr>
              <w:pStyle w:val="a3"/>
              <w:rPr>
                <w:rFonts w:ascii="Arial Narrow" w:hAnsi="Arial Narrow"/>
                <w:b/>
              </w:rPr>
            </w:pPr>
            <w:r>
              <w:rPr>
                <w:rFonts w:ascii="Arial Narrow" w:hAnsi="Arial Narrow"/>
                <w:b/>
              </w:rPr>
              <w:t>Потому, что оно тормозило развитие всех сфер жизни общества</w:t>
            </w:r>
          </w:p>
        </w:tc>
      </w:tr>
      <w:tr w:rsidR="003F04C9" w:rsidTr="00F25D80">
        <w:tc>
          <w:tcPr>
            <w:tcW w:w="5244" w:type="dxa"/>
            <w:vAlign w:val="center"/>
          </w:tcPr>
          <w:p w:rsidR="003F04C9" w:rsidRDefault="003F04C9" w:rsidP="00F25D80">
            <w:pPr>
              <w:pStyle w:val="a3"/>
              <w:rPr>
                <w:rFonts w:ascii="Arial Narrow" w:hAnsi="Arial Narrow"/>
                <w:b/>
              </w:rPr>
            </w:pPr>
            <w:proofErr w:type="gramStart"/>
            <w:r>
              <w:rPr>
                <w:rFonts w:ascii="Arial Narrow" w:hAnsi="Arial Narrow"/>
                <w:b/>
              </w:rPr>
              <w:t>П</w:t>
            </w:r>
            <w:proofErr w:type="gramEnd"/>
            <w:r>
              <w:rPr>
                <w:rFonts w:ascii="Arial Narrow" w:hAnsi="Arial Narrow"/>
                <w:b/>
              </w:rPr>
              <w:t xml:space="preserve"> – пример. «Я могу это доказать на примере, примерах…»</w:t>
            </w:r>
          </w:p>
        </w:tc>
        <w:tc>
          <w:tcPr>
            <w:tcW w:w="4786" w:type="dxa"/>
            <w:vAlign w:val="center"/>
          </w:tcPr>
          <w:p w:rsidR="003F04C9" w:rsidRDefault="003F04C9" w:rsidP="00F25D80">
            <w:pPr>
              <w:pStyle w:val="a3"/>
              <w:rPr>
                <w:rFonts w:ascii="Arial Narrow" w:hAnsi="Arial Narrow"/>
                <w:b/>
              </w:rPr>
            </w:pPr>
            <w:r>
              <w:rPr>
                <w:rFonts w:ascii="Arial Narrow" w:hAnsi="Arial Narrow"/>
                <w:b/>
              </w:rPr>
              <w:t>Я могу доказать на примере того, что Россия значительно отставала от других стран по уровню жизни. Россия позорно проиграла Крымскую войну.</w:t>
            </w:r>
          </w:p>
        </w:tc>
      </w:tr>
      <w:tr w:rsidR="003F04C9" w:rsidTr="00F25D80">
        <w:tc>
          <w:tcPr>
            <w:tcW w:w="5244" w:type="dxa"/>
            <w:vAlign w:val="center"/>
          </w:tcPr>
          <w:p w:rsidR="003F04C9" w:rsidRDefault="003F04C9" w:rsidP="00F25D80">
            <w:pPr>
              <w:pStyle w:val="a3"/>
              <w:rPr>
                <w:rFonts w:ascii="Arial Narrow" w:hAnsi="Arial Narrow"/>
                <w:b/>
              </w:rPr>
            </w:pPr>
            <w:proofErr w:type="gramStart"/>
            <w:r>
              <w:rPr>
                <w:rFonts w:ascii="Arial Narrow" w:hAnsi="Arial Narrow"/>
                <w:b/>
              </w:rPr>
              <w:t>С</w:t>
            </w:r>
            <w:proofErr w:type="gramEnd"/>
            <w:r>
              <w:rPr>
                <w:rFonts w:ascii="Arial Narrow" w:hAnsi="Arial Narrow"/>
                <w:b/>
              </w:rPr>
              <w:t xml:space="preserve"> – следствие (или суждение). «Исходя из этого, я делаю вывод о том, что …»</w:t>
            </w:r>
          </w:p>
        </w:tc>
        <w:tc>
          <w:tcPr>
            <w:tcW w:w="4786" w:type="dxa"/>
            <w:vAlign w:val="center"/>
          </w:tcPr>
          <w:p w:rsidR="003F04C9" w:rsidRDefault="003F04C9" w:rsidP="00F25D80">
            <w:pPr>
              <w:pStyle w:val="a3"/>
              <w:rPr>
                <w:rFonts w:ascii="Arial Narrow" w:hAnsi="Arial Narrow"/>
                <w:b/>
              </w:rPr>
            </w:pPr>
            <w:proofErr w:type="gramStart"/>
            <w:r>
              <w:rPr>
                <w:rFonts w:ascii="Arial Narrow" w:hAnsi="Arial Narrow"/>
                <w:b/>
              </w:rPr>
              <w:t>Исходя из этого я делаю</w:t>
            </w:r>
            <w:proofErr w:type="gramEnd"/>
            <w:r>
              <w:rPr>
                <w:rFonts w:ascii="Arial Narrow" w:hAnsi="Arial Narrow"/>
                <w:b/>
              </w:rPr>
              <w:t xml:space="preserve"> вывод, что эта реформа сыграла большую роль в истории России и дала мощный толчок великим преобразованиям</w:t>
            </w:r>
          </w:p>
        </w:tc>
      </w:tr>
      <w:tr w:rsidR="003F04C9" w:rsidTr="003F04C9">
        <w:tc>
          <w:tcPr>
            <w:tcW w:w="5244" w:type="dxa"/>
          </w:tcPr>
          <w:p w:rsidR="003F04C9" w:rsidRDefault="003F04C9" w:rsidP="00517962">
            <w:pPr>
              <w:pStyle w:val="a3"/>
              <w:rPr>
                <w:rFonts w:ascii="Arial Narrow" w:hAnsi="Arial Narrow"/>
                <w:b/>
              </w:rPr>
            </w:pPr>
          </w:p>
        </w:tc>
        <w:tc>
          <w:tcPr>
            <w:tcW w:w="4786" w:type="dxa"/>
          </w:tcPr>
          <w:p w:rsidR="003F04C9" w:rsidRDefault="003F04C9" w:rsidP="00517962">
            <w:pPr>
              <w:pStyle w:val="a3"/>
              <w:rPr>
                <w:rFonts w:ascii="Arial Narrow" w:hAnsi="Arial Narrow"/>
                <w:b/>
              </w:rPr>
            </w:pPr>
          </w:p>
        </w:tc>
      </w:tr>
    </w:tbl>
    <w:p w:rsidR="003F04C9" w:rsidRDefault="003F04C9" w:rsidP="00517962">
      <w:pPr>
        <w:pStyle w:val="a3"/>
        <w:rPr>
          <w:rFonts w:ascii="Arial Narrow" w:hAnsi="Arial Narrow"/>
          <w:b/>
        </w:rPr>
      </w:pPr>
    </w:p>
    <w:p w:rsidR="003F04C9" w:rsidRDefault="003F04C9" w:rsidP="00517962">
      <w:pPr>
        <w:pStyle w:val="a3"/>
        <w:rPr>
          <w:rFonts w:ascii="Arial Narrow" w:hAnsi="Arial Narrow"/>
          <w:b/>
        </w:rPr>
      </w:pPr>
      <w:r>
        <w:rPr>
          <w:rFonts w:ascii="Arial Narrow" w:hAnsi="Arial Narrow"/>
          <w:b/>
        </w:rPr>
        <w:t xml:space="preserve">Рефлексия. </w:t>
      </w:r>
    </w:p>
    <w:p w:rsidR="003F04C9" w:rsidRDefault="003F04C9" w:rsidP="00517962">
      <w:pPr>
        <w:pStyle w:val="a3"/>
        <w:rPr>
          <w:rFonts w:ascii="Arial Narrow" w:hAnsi="Arial Narrow"/>
        </w:rPr>
      </w:pPr>
      <w:r w:rsidRPr="003F04C9">
        <w:rPr>
          <w:rFonts w:ascii="Arial Narrow" w:hAnsi="Arial Narrow"/>
        </w:rPr>
        <w:t>Использование фразеологизмов.</w:t>
      </w:r>
    </w:p>
    <w:p w:rsidR="003F04C9" w:rsidRPr="003F04C9" w:rsidRDefault="003F04C9" w:rsidP="00517962">
      <w:pPr>
        <w:pStyle w:val="a3"/>
        <w:rPr>
          <w:rFonts w:ascii="Arial Narrow" w:hAnsi="Arial Narrow"/>
          <w:b/>
        </w:rPr>
      </w:pPr>
      <w:r w:rsidRPr="003F04C9">
        <w:rPr>
          <w:rFonts w:ascii="Arial Narrow" w:hAnsi="Arial Narrow"/>
          <w:b/>
        </w:rPr>
        <w:t>Домашнее задание.</w:t>
      </w:r>
    </w:p>
    <w:p w:rsidR="005B422F" w:rsidRPr="005B422F" w:rsidRDefault="005B422F" w:rsidP="005B422F">
      <w:pPr>
        <w:pStyle w:val="a3"/>
        <w:rPr>
          <w:rFonts w:ascii="Arial Narrow" w:hAnsi="Arial Narrow"/>
          <w:lang w:eastAsia="ru-RU"/>
        </w:rPr>
      </w:pPr>
      <w:r w:rsidRPr="005B422F">
        <w:rPr>
          <w:rFonts w:ascii="Arial Narrow" w:hAnsi="Arial Narrow"/>
          <w:lang w:eastAsia="ru-RU"/>
        </w:rPr>
        <w:t>1. §20 – знать ключевые моменты, выучить новые понятия.</w:t>
      </w:r>
    </w:p>
    <w:p w:rsidR="005B422F" w:rsidRDefault="005B422F" w:rsidP="005B422F">
      <w:pPr>
        <w:pStyle w:val="a3"/>
        <w:rPr>
          <w:rFonts w:ascii="Arial Narrow" w:hAnsi="Arial Narrow"/>
          <w:bCs/>
          <w:lang w:eastAsia="ru-RU"/>
        </w:rPr>
      </w:pPr>
      <w:r>
        <w:rPr>
          <w:rFonts w:ascii="Arial Narrow" w:hAnsi="Arial Narrow"/>
          <w:bCs/>
          <w:lang w:eastAsia="ru-RU"/>
        </w:rPr>
        <w:t xml:space="preserve">2. </w:t>
      </w:r>
      <w:r w:rsidRPr="005B422F">
        <w:rPr>
          <w:rFonts w:ascii="Arial Narrow" w:hAnsi="Arial Narrow"/>
          <w:bCs/>
          <w:lang w:eastAsia="ru-RU"/>
        </w:rPr>
        <w:t>Задание на выбор</w:t>
      </w:r>
      <w:r>
        <w:rPr>
          <w:rFonts w:ascii="Arial Narrow" w:hAnsi="Arial Narrow"/>
          <w:bCs/>
          <w:lang w:eastAsia="ru-RU"/>
        </w:rPr>
        <w:t>:</w:t>
      </w:r>
    </w:p>
    <w:p w:rsidR="005B422F" w:rsidRPr="005B422F" w:rsidRDefault="005B422F" w:rsidP="005B422F">
      <w:pPr>
        <w:spacing w:after="0" w:line="240" w:lineRule="auto"/>
        <w:contextualSpacing/>
        <w:textAlignment w:val="baseline"/>
        <w:rPr>
          <w:rFonts w:ascii="Arial Narrow" w:eastAsia="Times New Roman" w:hAnsi="Arial Narrow" w:cs="Times New Roman"/>
          <w:sz w:val="24"/>
          <w:szCs w:val="24"/>
          <w:lang w:eastAsia="ru-RU"/>
        </w:rPr>
      </w:pPr>
      <w:r w:rsidRPr="005B422F">
        <w:rPr>
          <w:rFonts w:ascii="Arial Narrow" w:eastAsiaTheme="minorEastAsia" w:hAnsi="Arial Narrow"/>
          <w:i/>
          <w:iCs/>
          <w:color w:val="000000" w:themeColor="text1"/>
          <w:kern w:val="24"/>
          <w:sz w:val="24"/>
          <w:szCs w:val="24"/>
          <w:lang w:eastAsia="ru-RU"/>
        </w:rPr>
        <w:t xml:space="preserve">А) Решить задачу: </w:t>
      </w:r>
      <w:r w:rsidRPr="005B422F">
        <w:rPr>
          <w:rFonts w:ascii="Arial Narrow" w:eastAsiaTheme="minorEastAsia" w:hAnsi="Arial Narrow"/>
          <w:color w:val="000000" w:themeColor="text1"/>
          <w:kern w:val="24"/>
          <w:sz w:val="24"/>
          <w:szCs w:val="24"/>
          <w:lang w:eastAsia="ru-RU"/>
        </w:rPr>
        <w:t>Посчитайте, сколько должен заплатить за землю помещику крестьянин, который ежегодно платил оброк 10 рублей?</w:t>
      </w:r>
    </w:p>
    <w:p w:rsidR="005B422F" w:rsidRPr="005B422F" w:rsidRDefault="005B422F" w:rsidP="005B422F">
      <w:pPr>
        <w:pStyle w:val="a3"/>
        <w:rPr>
          <w:rFonts w:ascii="Arial Narrow" w:eastAsia="Times New Roman" w:hAnsi="Arial Narrow" w:cs="Times New Roman"/>
          <w:lang w:eastAsia="ru-RU"/>
        </w:rPr>
      </w:pPr>
      <w:r>
        <w:rPr>
          <w:rFonts w:ascii="Arial Narrow" w:eastAsia="Times New Roman" w:hAnsi="Arial Narrow" w:cs="Times New Roman"/>
          <w:lang w:eastAsia="ru-RU"/>
        </w:rPr>
        <w:t xml:space="preserve">Б) </w:t>
      </w:r>
      <w:r w:rsidRPr="005B422F">
        <w:rPr>
          <w:rFonts w:ascii="Arial Narrow" w:eastAsia="Times New Roman" w:hAnsi="Arial Narrow" w:cs="Times New Roman"/>
          <w:lang w:eastAsia="ru-RU"/>
        </w:rPr>
        <w:t>Творческое задание: написать эссе на тему «Народ освобожден, но счастлив ли народ?» или написать  Уставную грамоту (договор крестьян деревни с помещиком).</w:t>
      </w:r>
    </w:p>
    <w:p w:rsidR="005B422F" w:rsidRPr="005B422F" w:rsidRDefault="005B422F" w:rsidP="005B422F">
      <w:pPr>
        <w:spacing w:after="0" w:line="240" w:lineRule="auto"/>
        <w:contextualSpacing/>
        <w:textAlignment w:val="baseline"/>
        <w:rPr>
          <w:rFonts w:ascii="Arial Narrow" w:eastAsia="Times New Roman" w:hAnsi="Arial Narrow" w:cs="Times New Roman"/>
          <w:sz w:val="24"/>
          <w:szCs w:val="24"/>
          <w:lang w:eastAsia="ru-RU"/>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3621" w:rsidRDefault="00513621"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Default="00517962" w:rsidP="00517962">
      <w:pPr>
        <w:pStyle w:val="a3"/>
        <w:rPr>
          <w:rFonts w:ascii="Arial Narrow" w:hAnsi="Arial Narrow"/>
          <w:b/>
        </w:rPr>
      </w:pPr>
    </w:p>
    <w:p w:rsidR="00517962" w:rsidRPr="00B9714F" w:rsidRDefault="00517962" w:rsidP="00517962">
      <w:pPr>
        <w:pStyle w:val="a3"/>
        <w:rPr>
          <w:rFonts w:ascii="Arial Narrow" w:hAnsi="Arial Narrow"/>
          <w:b/>
        </w:rPr>
      </w:pPr>
    </w:p>
    <w:sectPr w:rsidR="00517962" w:rsidRPr="00B9714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70135D"/>
    <w:multiLevelType w:val="hybridMultilevel"/>
    <w:tmpl w:val="0F2ED0EE"/>
    <w:lvl w:ilvl="0" w:tplc="F97E1D3C">
      <w:start w:val="1"/>
      <w:numFmt w:val="decimal"/>
      <w:lvlText w:val="%1."/>
      <w:lvlJc w:val="left"/>
      <w:pPr>
        <w:tabs>
          <w:tab w:val="num" w:pos="720"/>
        </w:tabs>
        <w:ind w:left="720" w:hanging="360"/>
      </w:pPr>
    </w:lvl>
    <w:lvl w:ilvl="1" w:tplc="D766F646" w:tentative="1">
      <w:start w:val="1"/>
      <w:numFmt w:val="decimal"/>
      <w:lvlText w:val="%2."/>
      <w:lvlJc w:val="left"/>
      <w:pPr>
        <w:tabs>
          <w:tab w:val="num" w:pos="1440"/>
        </w:tabs>
        <w:ind w:left="1440" w:hanging="360"/>
      </w:pPr>
    </w:lvl>
    <w:lvl w:ilvl="2" w:tplc="5B8675A4" w:tentative="1">
      <w:start w:val="1"/>
      <w:numFmt w:val="decimal"/>
      <w:lvlText w:val="%3."/>
      <w:lvlJc w:val="left"/>
      <w:pPr>
        <w:tabs>
          <w:tab w:val="num" w:pos="2160"/>
        </w:tabs>
        <w:ind w:left="2160" w:hanging="360"/>
      </w:pPr>
    </w:lvl>
    <w:lvl w:ilvl="3" w:tplc="778A5546" w:tentative="1">
      <w:start w:val="1"/>
      <w:numFmt w:val="decimal"/>
      <w:lvlText w:val="%4."/>
      <w:lvlJc w:val="left"/>
      <w:pPr>
        <w:tabs>
          <w:tab w:val="num" w:pos="2880"/>
        </w:tabs>
        <w:ind w:left="2880" w:hanging="360"/>
      </w:pPr>
    </w:lvl>
    <w:lvl w:ilvl="4" w:tplc="AFEC7664" w:tentative="1">
      <w:start w:val="1"/>
      <w:numFmt w:val="decimal"/>
      <w:lvlText w:val="%5."/>
      <w:lvlJc w:val="left"/>
      <w:pPr>
        <w:tabs>
          <w:tab w:val="num" w:pos="3600"/>
        </w:tabs>
        <w:ind w:left="3600" w:hanging="360"/>
      </w:pPr>
    </w:lvl>
    <w:lvl w:ilvl="5" w:tplc="524CA2AC" w:tentative="1">
      <w:start w:val="1"/>
      <w:numFmt w:val="decimal"/>
      <w:lvlText w:val="%6."/>
      <w:lvlJc w:val="left"/>
      <w:pPr>
        <w:tabs>
          <w:tab w:val="num" w:pos="4320"/>
        </w:tabs>
        <w:ind w:left="4320" w:hanging="360"/>
      </w:pPr>
    </w:lvl>
    <w:lvl w:ilvl="6" w:tplc="4634999E" w:tentative="1">
      <w:start w:val="1"/>
      <w:numFmt w:val="decimal"/>
      <w:lvlText w:val="%7."/>
      <w:lvlJc w:val="left"/>
      <w:pPr>
        <w:tabs>
          <w:tab w:val="num" w:pos="5040"/>
        </w:tabs>
        <w:ind w:left="5040" w:hanging="360"/>
      </w:pPr>
    </w:lvl>
    <w:lvl w:ilvl="7" w:tplc="D7267262" w:tentative="1">
      <w:start w:val="1"/>
      <w:numFmt w:val="decimal"/>
      <w:lvlText w:val="%8."/>
      <w:lvlJc w:val="left"/>
      <w:pPr>
        <w:tabs>
          <w:tab w:val="num" w:pos="5760"/>
        </w:tabs>
        <w:ind w:left="5760" w:hanging="360"/>
      </w:pPr>
    </w:lvl>
    <w:lvl w:ilvl="8" w:tplc="B330B36C" w:tentative="1">
      <w:start w:val="1"/>
      <w:numFmt w:val="decimal"/>
      <w:lvlText w:val="%9."/>
      <w:lvlJc w:val="left"/>
      <w:pPr>
        <w:tabs>
          <w:tab w:val="num" w:pos="6480"/>
        </w:tabs>
        <w:ind w:left="6480" w:hanging="360"/>
      </w:pPr>
    </w:lvl>
  </w:abstractNum>
  <w:abstractNum w:abstractNumId="1">
    <w:nsid w:val="21AF6C3A"/>
    <w:multiLevelType w:val="multilevel"/>
    <w:tmpl w:val="65CEF890"/>
    <w:lvl w:ilvl="0">
      <w:start w:val="1"/>
      <w:numFmt w:val="upperRoman"/>
      <w:lvlText w:val="%1."/>
      <w:lvlJc w:val="left"/>
      <w:rPr>
        <w:rFonts w:ascii="Arial" w:eastAsia="Arial" w:hAnsi="Arial" w:cs="Arial"/>
        <w:b/>
        <w:bCs/>
        <w:i w:val="0"/>
        <w:iCs w:val="0"/>
        <w:smallCaps w:val="0"/>
        <w:strike w:val="0"/>
        <w:color w:val="000000"/>
        <w:spacing w:val="0"/>
        <w:w w:val="100"/>
        <w:position w:val="0"/>
        <w:sz w:val="19"/>
        <w:szCs w:val="19"/>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47E4316A"/>
    <w:multiLevelType w:val="hybridMultilevel"/>
    <w:tmpl w:val="CA9093A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4EE03319"/>
    <w:multiLevelType w:val="hybridMultilevel"/>
    <w:tmpl w:val="A464002A"/>
    <w:lvl w:ilvl="0" w:tplc="8640C030">
      <w:start w:val="1"/>
      <w:numFmt w:val="decimal"/>
      <w:lvlText w:val="%1."/>
      <w:lvlJc w:val="left"/>
      <w:pPr>
        <w:tabs>
          <w:tab w:val="num" w:pos="720"/>
        </w:tabs>
        <w:ind w:left="720" w:hanging="360"/>
      </w:pPr>
    </w:lvl>
    <w:lvl w:ilvl="1" w:tplc="AB323010" w:tentative="1">
      <w:start w:val="1"/>
      <w:numFmt w:val="decimal"/>
      <w:lvlText w:val="%2."/>
      <w:lvlJc w:val="left"/>
      <w:pPr>
        <w:tabs>
          <w:tab w:val="num" w:pos="1440"/>
        </w:tabs>
        <w:ind w:left="1440" w:hanging="360"/>
      </w:pPr>
    </w:lvl>
    <w:lvl w:ilvl="2" w:tplc="663A1860" w:tentative="1">
      <w:start w:val="1"/>
      <w:numFmt w:val="decimal"/>
      <w:lvlText w:val="%3."/>
      <w:lvlJc w:val="left"/>
      <w:pPr>
        <w:tabs>
          <w:tab w:val="num" w:pos="2160"/>
        </w:tabs>
        <w:ind w:left="2160" w:hanging="360"/>
      </w:pPr>
    </w:lvl>
    <w:lvl w:ilvl="3" w:tplc="5F8E4990" w:tentative="1">
      <w:start w:val="1"/>
      <w:numFmt w:val="decimal"/>
      <w:lvlText w:val="%4."/>
      <w:lvlJc w:val="left"/>
      <w:pPr>
        <w:tabs>
          <w:tab w:val="num" w:pos="2880"/>
        </w:tabs>
        <w:ind w:left="2880" w:hanging="360"/>
      </w:pPr>
    </w:lvl>
    <w:lvl w:ilvl="4" w:tplc="93C8CE90" w:tentative="1">
      <w:start w:val="1"/>
      <w:numFmt w:val="decimal"/>
      <w:lvlText w:val="%5."/>
      <w:lvlJc w:val="left"/>
      <w:pPr>
        <w:tabs>
          <w:tab w:val="num" w:pos="3600"/>
        </w:tabs>
        <w:ind w:left="3600" w:hanging="360"/>
      </w:pPr>
    </w:lvl>
    <w:lvl w:ilvl="5" w:tplc="15665B2C" w:tentative="1">
      <w:start w:val="1"/>
      <w:numFmt w:val="decimal"/>
      <w:lvlText w:val="%6."/>
      <w:lvlJc w:val="left"/>
      <w:pPr>
        <w:tabs>
          <w:tab w:val="num" w:pos="4320"/>
        </w:tabs>
        <w:ind w:left="4320" w:hanging="360"/>
      </w:pPr>
    </w:lvl>
    <w:lvl w:ilvl="6" w:tplc="F86CD020" w:tentative="1">
      <w:start w:val="1"/>
      <w:numFmt w:val="decimal"/>
      <w:lvlText w:val="%7."/>
      <w:lvlJc w:val="left"/>
      <w:pPr>
        <w:tabs>
          <w:tab w:val="num" w:pos="5040"/>
        </w:tabs>
        <w:ind w:left="5040" w:hanging="360"/>
      </w:pPr>
    </w:lvl>
    <w:lvl w:ilvl="7" w:tplc="FAA678AA" w:tentative="1">
      <w:start w:val="1"/>
      <w:numFmt w:val="decimal"/>
      <w:lvlText w:val="%8."/>
      <w:lvlJc w:val="left"/>
      <w:pPr>
        <w:tabs>
          <w:tab w:val="num" w:pos="5760"/>
        </w:tabs>
        <w:ind w:left="5760" w:hanging="360"/>
      </w:pPr>
    </w:lvl>
    <w:lvl w:ilvl="8" w:tplc="817023E0" w:tentative="1">
      <w:start w:val="1"/>
      <w:numFmt w:val="decimal"/>
      <w:lvlText w:val="%9."/>
      <w:lvlJc w:val="left"/>
      <w:pPr>
        <w:tabs>
          <w:tab w:val="num" w:pos="6480"/>
        </w:tabs>
        <w:ind w:left="6480" w:hanging="360"/>
      </w:pPr>
    </w:lvl>
  </w:abstractNum>
  <w:abstractNum w:abstractNumId="4">
    <w:nsid w:val="506204D1"/>
    <w:multiLevelType w:val="hybridMultilevel"/>
    <w:tmpl w:val="E87EB472"/>
    <w:lvl w:ilvl="0" w:tplc="E9166D92">
      <w:start w:val="1"/>
      <w:numFmt w:val="decimal"/>
      <w:lvlText w:val="%1."/>
      <w:lvlJc w:val="left"/>
      <w:pPr>
        <w:tabs>
          <w:tab w:val="num" w:pos="720"/>
        </w:tabs>
        <w:ind w:left="720" w:hanging="360"/>
      </w:pPr>
    </w:lvl>
    <w:lvl w:ilvl="1" w:tplc="09BCF594" w:tentative="1">
      <w:start w:val="1"/>
      <w:numFmt w:val="decimal"/>
      <w:lvlText w:val="%2."/>
      <w:lvlJc w:val="left"/>
      <w:pPr>
        <w:tabs>
          <w:tab w:val="num" w:pos="1440"/>
        </w:tabs>
        <w:ind w:left="1440" w:hanging="360"/>
      </w:pPr>
    </w:lvl>
    <w:lvl w:ilvl="2" w:tplc="E2A80CD2" w:tentative="1">
      <w:start w:val="1"/>
      <w:numFmt w:val="decimal"/>
      <w:lvlText w:val="%3."/>
      <w:lvlJc w:val="left"/>
      <w:pPr>
        <w:tabs>
          <w:tab w:val="num" w:pos="2160"/>
        </w:tabs>
        <w:ind w:left="2160" w:hanging="360"/>
      </w:pPr>
    </w:lvl>
    <w:lvl w:ilvl="3" w:tplc="279004D6" w:tentative="1">
      <w:start w:val="1"/>
      <w:numFmt w:val="decimal"/>
      <w:lvlText w:val="%4."/>
      <w:lvlJc w:val="left"/>
      <w:pPr>
        <w:tabs>
          <w:tab w:val="num" w:pos="2880"/>
        </w:tabs>
        <w:ind w:left="2880" w:hanging="360"/>
      </w:pPr>
    </w:lvl>
    <w:lvl w:ilvl="4" w:tplc="EDA8DC36" w:tentative="1">
      <w:start w:val="1"/>
      <w:numFmt w:val="decimal"/>
      <w:lvlText w:val="%5."/>
      <w:lvlJc w:val="left"/>
      <w:pPr>
        <w:tabs>
          <w:tab w:val="num" w:pos="3600"/>
        </w:tabs>
        <w:ind w:left="3600" w:hanging="360"/>
      </w:pPr>
    </w:lvl>
    <w:lvl w:ilvl="5" w:tplc="AD32FBB8" w:tentative="1">
      <w:start w:val="1"/>
      <w:numFmt w:val="decimal"/>
      <w:lvlText w:val="%6."/>
      <w:lvlJc w:val="left"/>
      <w:pPr>
        <w:tabs>
          <w:tab w:val="num" w:pos="4320"/>
        </w:tabs>
        <w:ind w:left="4320" w:hanging="360"/>
      </w:pPr>
    </w:lvl>
    <w:lvl w:ilvl="6" w:tplc="668A2C04" w:tentative="1">
      <w:start w:val="1"/>
      <w:numFmt w:val="decimal"/>
      <w:lvlText w:val="%7."/>
      <w:lvlJc w:val="left"/>
      <w:pPr>
        <w:tabs>
          <w:tab w:val="num" w:pos="5040"/>
        </w:tabs>
        <w:ind w:left="5040" w:hanging="360"/>
      </w:pPr>
    </w:lvl>
    <w:lvl w:ilvl="7" w:tplc="F1C6F87A" w:tentative="1">
      <w:start w:val="1"/>
      <w:numFmt w:val="decimal"/>
      <w:lvlText w:val="%8."/>
      <w:lvlJc w:val="left"/>
      <w:pPr>
        <w:tabs>
          <w:tab w:val="num" w:pos="5760"/>
        </w:tabs>
        <w:ind w:left="5760" w:hanging="360"/>
      </w:pPr>
    </w:lvl>
    <w:lvl w:ilvl="8" w:tplc="E90639AC" w:tentative="1">
      <w:start w:val="1"/>
      <w:numFmt w:val="decimal"/>
      <w:lvlText w:val="%9."/>
      <w:lvlJc w:val="left"/>
      <w:pPr>
        <w:tabs>
          <w:tab w:val="num" w:pos="6480"/>
        </w:tabs>
        <w:ind w:left="6480" w:hanging="360"/>
      </w:pPr>
    </w:lvl>
  </w:abstractNum>
  <w:abstractNum w:abstractNumId="5">
    <w:nsid w:val="5414561D"/>
    <w:multiLevelType w:val="hybridMultilevel"/>
    <w:tmpl w:val="97E6E386"/>
    <w:lvl w:ilvl="0" w:tplc="4DE25C92">
      <w:start w:val="1"/>
      <w:numFmt w:val="decimal"/>
      <w:lvlText w:val="%1."/>
      <w:lvlJc w:val="left"/>
      <w:pPr>
        <w:tabs>
          <w:tab w:val="num" w:pos="720"/>
        </w:tabs>
        <w:ind w:left="720" w:hanging="360"/>
      </w:pPr>
    </w:lvl>
    <w:lvl w:ilvl="1" w:tplc="E7263102" w:tentative="1">
      <w:start w:val="1"/>
      <w:numFmt w:val="decimal"/>
      <w:lvlText w:val="%2."/>
      <w:lvlJc w:val="left"/>
      <w:pPr>
        <w:tabs>
          <w:tab w:val="num" w:pos="1440"/>
        </w:tabs>
        <w:ind w:left="1440" w:hanging="360"/>
      </w:pPr>
    </w:lvl>
    <w:lvl w:ilvl="2" w:tplc="953E0FF2" w:tentative="1">
      <w:start w:val="1"/>
      <w:numFmt w:val="decimal"/>
      <w:lvlText w:val="%3."/>
      <w:lvlJc w:val="left"/>
      <w:pPr>
        <w:tabs>
          <w:tab w:val="num" w:pos="2160"/>
        </w:tabs>
        <w:ind w:left="2160" w:hanging="360"/>
      </w:pPr>
    </w:lvl>
    <w:lvl w:ilvl="3" w:tplc="F97E0D8C" w:tentative="1">
      <w:start w:val="1"/>
      <w:numFmt w:val="decimal"/>
      <w:lvlText w:val="%4."/>
      <w:lvlJc w:val="left"/>
      <w:pPr>
        <w:tabs>
          <w:tab w:val="num" w:pos="2880"/>
        </w:tabs>
        <w:ind w:left="2880" w:hanging="360"/>
      </w:pPr>
    </w:lvl>
    <w:lvl w:ilvl="4" w:tplc="1472AD60" w:tentative="1">
      <w:start w:val="1"/>
      <w:numFmt w:val="decimal"/>
      <w:lvlText w:val="%5."/>
      <w:lvlJc w:val="left"/>
      <w:pPr>
        <w:tabs>
          <w:tab w:val="num" w:pos="3600"/>
        </w:tabs>
        <w:ind w:left="3600" w:hanging="360"/>
      </w:pPr>
    </w:lvl>
    <w:lvl w:ilvl="5" w:tplc="BD0CE870" w:tentative="1">
      <w:start w:val="1"/>
      <w:numFmt w:val="decimal"/>
      <w:lvlText w:val="%6."/>
      <w:lvlJc w:val="left"/>
      <w:pPr>
        <w:tabs>
          <w:tab w:val="num" w:pos="4320"/>
        </w:tabs>
        <w:ind w:left="4320" w:hanging="360"/>
      </w:pPr>
    </w:lvl>
    <w:lvl w:ilvl="6" w:tplc="D8B40C24" w:tentative="1">
      <w:start w:val="1"/>
      <w:numFmt w:val="decimal"/>
      <w:lvlText w:val="%7."/>
      <w:lvlJc w:val="left"/>
      <w:pPr>
        <w:tabs>
          <w:tab w:val="num" w:pos="5040"/>
        </w:tabs>
        <w:ind w:left="5040" w:hanging="360"/>
      </w:pPr>
    </w:lvl>
    <w:lvl w:ilvl="7" w:tplc="1882ABBC" w:tentative="1">
      <w:start w:val="1"/>
      <w:numFmt w:val="decimal"/>
      <w:lvlText w:val="%8."/>
      <w:lvlJc w:val="left"/>
      <w:pPr>
        <w:tabs>
          <w:tab w:val="num" w:pos="5760"/>
        </w:tabs>
        <w:ind w:left="5760" w:hanging="360"/>
      </w:pPr>
    </w:lvl>
    <w:lvl w:ilvl="8" w:tplc="F63A9D5A" w:tentative="1">
      <w:start w:val="1"/>
      <w:numFmt w:val="decimal"/>
      <w:lvlText w:val="%9."/>
      <w:lvlJc w:val="left"/>
      <w:pPr>
        <w:tabs>
          <w:tab w:val="num" w:pos="6480"/>
        </w:tabs>
        <w:ind w:left="6480" w:hanging="360"/>
      </w:pPr>
    </w:lvl>
  </w:abstractNum>
  <w:num w:numId="1">
    <w:abstractNumId w:val="1"/>
  </w:num>
  <w:num w:numId="2">
    <w:abstractNumId w:val="2"/>
  </w:num>
  <w:num w:numId="3">
    <w:abstractNumId w:val="3"/>
  </w:num>
  <w:num w:numId="4">
    <w:abstractNumId w:val="5"/>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0FAD"/>
    <w:rsid w:val="00081A1C"/>
    <w:rsid w:val="000B17E0"/>
    <w:rsid w:val="000B508A"/>
    <w:rsid w:val="000F4105"/>
    <w:rsid w:val="001C166A"/>
    <w:rsid w:val="00205466"/>
    <w:rsid w:val="00210D7D"/>
    <w:rsid w:val="00233426"/>
    <w:rsid w:val="002A69F5"/>
    <w:rsid w:val="00372D77"/>
    <w:rsid w:val="003B4EFD"/>
    <w:rsid w:val="003F04C9"/>
    <w:rsid w:val="004A05D2"/>
    <w:rsid w:val="004A08CA"/>
    <w:rsid w:val="00513621"/>
    <w:rsid w:val="00517962"/>
    <w:rsid w:val="005B422F"/>
    <w:rsid w:val="005C3467"/>
    <w:rsid w:val="005C4B94"/>
    <w:rsid w:val="005E51B6"/>
    <w:rsid w:val="007A4D10"/>
    <w:rsid w:val="007C586D"/>
    <w:rsid w:val="00812858"/>
    <w:rsid w:val="00953B42"/>
    <w:rsid w:val="009C6A89"/>
    <w:rsid w:val="00A00FAD"/>
    <w:rsid w:val="00A63E7D"/>
    <w:rsid w:val="00AC3675"/>
    <w:rsid w:val="00AD18EA"/>
    <w:rsid w:val="00AF3602"/>
    <w:rsid w:val="00B967E8"/>
    <w:rsid w:val="00B96849"/>
    <w:rsid w:val="00B9714F"/>
    <w:rsid w:val="00BE637D"/>
    <w:rsid w:val="00C539BF"/>
    <w:rsid w:val="00C93BE9"/>
    <w:rsid w:val="00CC7FBE"/>
    <w:rsid w:val="00D245D7"/>
    <w:rsid w:val="00DA5960"/>
    <w:rsid w:val="00E00315"/>
    <w:rsid w:val="00EA1C78"/>
    <w:rsid w:val="00F25D80"/>
    <w:rsid w:val="00FC42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E51B6"/>
    <w:pPr>
      <w:spacing w:after="0" w:line="240" w:lineRule="auto"/>
    </w:pPr>
  </w:style>
  <w:style w:type="character" w:customStyle="1" w:styleId="2">
    <w:name w:val="Основной текст (2)_"/>
    <w:basedOn w:val="a0"/>
    <w:link w:val="20"/>
    <w:rsid w:val="005E51B6"/>
    <w:rPr>
      <w:rFonts w:ascii="Times New Roman" w:eastAsia="Times New Roman" w:hAnsi="Times New Roman" w:cs="Times New Roman"/>
      <w:sz w:val="21"/>
      <w:szCs w:val="21"/>
      <w:shd w:val="clear" w:color="auto" w:fill="FFFFFF"/>
    </w:rPr>
  </w:style>
  <w:style w:type="character" w:customStyle="1" w:styleId="21">
    <w:name w:val="Основной текст (2) + Курсив"/>
    <w:basedOn w:val="2"/>
    <w:rsid w:val="005E51B6"/>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paragraph" w:customStyle="1" w:styleId="20">
    <w:name w:val="Основной текст (2)"/>
    <w:basedOn w:val="a"/>
    <w:link w:val="2"/>
    <w:rsid w:val="005E51B6"/>
    <w:pPr>
      <w:widowControl w:val="0"/>
      <w:shd w:val="clear" w:color="auto" w:fill="FFFFFF"/>
      <w:spacing w:after="0" w:line="230" w:lineRule="exact"/>
      <w:ind w:hanging="240"/>
      <w:jc w:val="both"/>
    </w:pPr>
    <w:rPr>
      <w:rFonts w:ascii="Times New Roman" w:eastAsia="Times New Roman" w:hAnsi="Times New Roman" w:cs="Times New Roman"/>
      <w:sz w:val="21"/>
      <w:szCs w:val="21"/>
    </w:rPr>
  </w:style>
  <w:style w:type="character" w:customStyle="1" w:styleId="22">
    <w:name w:val="Заголовок №2_"/>
    <w:basedOn w:val="a0"/>
    <w:link w:val="23"/>
    <w:rsid w:val="005E51B6"/>
    <w:rPr>
      <w:rFonts w:ascii="Arial" w:eastAsia="Arial" w:hAnsi="Arial" w:cs="Arial"/>
      <w:b/>
      <w:bCs/>
      <w:spacing w:val="50"/>
      <w:sz w:val="21"/>
      <w:szCs w:val="21"/>
      <w:shd w:val="clear" w:color="auto" w:fill="FFFFFF"/>
    </w:rPr>
  </w:style>
  <w:style w:type="paragraph" w:customStyle="1" w:styleId="23">
    <w:name w:val="Заголовок №2"/>
    <w:basedOn w:val="a"/>
    <w:link w:val="22"/>
    <w:rsid w:val="005E51B6"/>
    <w:pPr>
      <w:widowControl w:val="0"/>
      <w:shd w:val="clear" w:color="auto" w:fill="FFFFFF"/>
      <w:spacing w:before="180" w:after="180" w:line="0" w:lineRule="atLeast"/>
      <w:jc w:val="center"/>
      <w:outlineLvl w:val="1"/>
    </w:pPr>
    <w:rPr>
      <w:rFonts w:ascii="Arial" w:eastAsia="Arial" w:hAnsi="Arial" w:cs="Arial"/>
      <w:b/>
      <w:bCs/>
      <w:spacing w:val="50"/>
      <w:sz w:val="21"/>
      <w:szCs w:val="21"/>
    </w:rPr>
  </w:style>
  <w:style w:type="character" w:customStyle="1" w:styleId="5">
    <w:name w:val="Основной текст (5)_"/>
    <w:basedOn w:val="a0"/>
    <w:link w:val="50"/>
    <w:rsid w:val="005E51B6"/>
    <w:rPr>
      <w:rFonts w:ascii="Arial" w:eastAsia="Arial" w:hAnsi="Arial" w:cs="Arial"/>
      <w:b/>
      <w:bCs/>
      <w:sz w:val="19"/>
      <w:szCs w:val="19"/>
      <w:shd w:val="clear" w:color="auto" w:fill="FFFFFF"/>
    </w:rPr>
  </w:style>
  <w:style w:type="paragraph" w:customStyle="1" w:styleId="50">
    <w:name w:val="Основной текст (5)"/>
    <w:basedOn w:val="a"/>
    <w:link w:val="5"/>
    <w:rsid w:val="005E51B6"/>
    <w:pPr>
      <w:widowControl w:val="0"/>
      <w:shd w:val="clear" w:color="auto" w:fill="FFFFFF"/>
      <w:spacing w:before="60" w:after="0" w:line="230" w:lineRule="exact"/>
    </w:pPr>
    <w:rPr>
      <w:rFonts w:ascii="Arial" w:eastAsia="Arial" w:hAnsi="Arial" w:cs="Arial"/>
      <w:b/>
      <w:bCs/>
      <w:sz w:val="19"/>
      <w:szCs w:val="19"/>
    </w:rPr>
  </w:style>
  <w:style w:type="paragraph" w:styleId="a4">
    <w:name w:val="Normal (Web)"/>
    <w:basedOn w:val="a"/>
    <w:uiPriority w:val="99"/>
    <w:semiHidden/>
    <w:unhideWhenUsed/>
    <w:rsid w:val="005C346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5C3467"/>
    <w:rPr>
      <w:b/>
      <w:bCs/>
    </w:rPr>
  </w:style>
  <w:style w:type="table" w:styleId="a6">
    <w:name w:val="Table Grid"/>
    <w:basedOn w:val="a1"/>
    <w:uiPriority w:val="39"/>
    <w:rsid w:val="002A69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rsid w:val="000B508A"/>
    <w:rPr>
      <w:color w:val="0000FF"/>
      <w:u w:val="single"/>
    </w:rPr>
  </w:style>
  <w:style w:type="paragraph" w:styleId="a8">
    <w:name w:val="List Paragraph"/>
    <w:basedOn w:val="a"/>
    <w:uiPriority w:val="34"/>
    <w:qFormat/>
    <w:rsid w:val="004A05D2"/>
    <w:pPr>
      <w:ind w:left="720"/>
      <w:contextualSpacing/>
    </w:pPr>
    <w:rPr>
      <w:rFonts w:eastAsiaTheme="minorEastAsia"/>
      <w:lang w:eastAsia="ru-RU"/>
    </w:rPr>
  </w:style>
  <w:style w:type="paragraph" w:styleId="a9">
    <w:name w:val="Balloon Text"/>
    <w:basedOn w:val="a"/>
    <w:link w:val="aa"/>
    <w:uiPriority w:val="99"/>
    <w:semiHidden/>
    <w:unhideWhenUsed/>
    <w:rsid w:val="00517962"/>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1796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E51B6"/>
    <w:pPr>
      <w:spacing w:after="0" w:line="240" w:lineRule="auto"/>
    </w:pPr>
  </w:style>
  <w:style w:type="character" w:customStyle="1" w:styleId="2">
    <w:name w:val="Основной текст (2)_"/>
    <w:basedOn w:val="a0"/>
    <w:link w:val="20"/>
    <w:rsid w:val="005E51B6"/>
    <w:rPr>
      <w:rFonts w:ascii="Times New Roman" w:eastAsia="Times New Roman" w:hAnsi="Times New Roman" w:cs="Times New Roman"/>
      <w:sz w:val="21"/>
      <w:szCs w:val="21"/>
      <w:shd w:val="clear" w:color="auto" w:fill="FFFFFF"/>
    </w:rPr>
  </w:style>
  <w:style w:type="character" w:customStyle="1" w:styleId="21">
    <w:name w:val="Основной текст (2) + Курсив"/>
    <w:basedOn w:val="2"/>
    <w:rsid w:val="005E51B6"/>
    <w:rPr>
      <w:rFonts w:ascii="Times New Roman" w:eastAsia="Times New Roman" w:hAnsi="Times New Roman" w:cs="Times New Roman"/>
      <w:i/>
      <w:iCs/>
      <w:color w:val="000000"/>
      <w:spacing w:val="0"/>
      <w:w w:val="100"/>
      <w:position w:val="0"/>
      <w:sz w:val="21"/>
      <w:szCs w:val="21"/>
      <w:shd w:val="clear" w:color="auto" w:fill="FFFFFF"/>
      <w:lang w:val="ru-RU" w:eastAsia="ru-RU" w:bidi="ru-RU"/>
    </w:rPr>
  </w:style>
  <w:style w:type="paragraph" w:customStyle="1" w:styleId="20">
    <w:name w:val="Основной текст (2)"/>
    <w:basedOn w:val="a"/>
    <w:link w:val="2"/>
    <w:rsid w:val="005E51B6"/>
    <w:pPr>
      <w:widowControl w:val="0"/>
      <w:shd w:val="clear" w:color="auto" w:fill="FFFFFF"/>
      <w:spacing w:after="0" w:line="230" w:lineRule="exact"/>
      <w:ind w:hanging="240"/>
      <w:jc w:val="both"/>
    </w:pPr>
    <w:rPr>
      <w:rFonts w:ascii="Times New Roman" w:eastAsia="Times New Roman" w:hAnsi="Times New Roman" w:cs="Times New Roman"/>
      <w:sz w:val="21"/>
      <w:szCs w:val="21"/>
    </w:rPr>
  </w:style>
  <w:style w:type="character" w:customStyle="1" w:styleId="22">
    <w:name w:val="Заголовок №2_"/>
    <w:basedOn w:val="a0"/>
    <w:link w:val="23"/>
    <w:rsid w:val="005E51B6"/>
    <w:rPr>
      <w:rFonts w:ascii="Arial" w:eastAsia="Arial" w:hAnsi="Arial" w:cs="Arial"/>
      <w:b/>
      <w:bCs/>
      <w:spacing w:val="50"/>
      <w:sz w:val="21"/>
      <w:szCs w:val="21"/>
      <w:shd w:val="clear" w:color="auto" w:fill="FFFFFF"/>
    </w:rPr>
  </w:style>
  <w:style w:type="paragraph" w:customStyle="1" w:styleId="23">
    <w:name w:val="Заголовок №2"/>
    <w:basedOn w:val="a"/>
    <w:link w:val="22"/>
    <w:rsid w:val="005E51B6"/>
    <w:pPr>
      <w:widowControl w:val="0"/>
      <w:shd w:val="clear" w:color="auto" w:fill="FFFFFF"/>
      <w:spacing w:before="180" w:after="180" w:line="0" w:lineRule="atLeast"/>
      <w:jc w:val="center"/>
      <w:outlineLvl w:val="1"/>
    </w:pPr>
    <w:rPr>
      <w:rFonts w:ascii="Arial" w:eastAsia="Arial" w:hAnsi="Arial" w:cs="Arial"/>
      <w:b/>
      <w:bCs/>
      <w:spacing w:val="50"/>
      <w:sz w:val="21"/>
      <w:szCs w:val="21"/>
    </w:rPr>
  </w:style>
  <w:style w:type="character" w:customStyle="1" w:styleId="5">
    <w:name w:val="Основной текст (5)_"/>
    <w:basedOn w:val="a0"/>
    <w:link w:val="50"/>
    <w:rsid w:val="005E51B6"/>
    <w:rPr>
      <w:rFonts w:ascii="Arial" w:eastAsia="Arial" w:hAnsi="Arial" w:cs="Arial"/>
      <w:b/>
      <w:bCs/>
      <w:sz w:val="19"/>
      <w:szCs w:val="19"/>
      <w:shd w:val="clear" w:color="auto" w:fill="FFFFFF"/>
    </w:rPr>
  </w:style>
  <w:style w:type="paragraph" w:customStyle="1" w:styleId="50">
    <w:name w:val="Основной текст (5)"/>
    <w:basedOn w:val="a"/>
    <w:link w:val="5"/>
    <w:rsid w:val="005E51B6"/>
    <w:pPr>
      <w:widowControl w:val="0"/>
      <w:shd w:val="clear" w:color="auto" w:fill="FFFFFF"/>
      <w:spacing w:before="60" w:after="0" w:line="230" w:lineRule="exact"/>
    </w:pPr>
    <w:rPr>
      <w:rFonts w:ascii="Arial" w:eastAsia="Arial" w:hAnsi="Arial" w:cs="Arial"/>
      <w:b/>
      <w:bCs/>
      <w:sz w:val="19"/>
      <w:szCs w:val="19"/>
    </w:rPr>
  </w:style>
  <w:style w:type="paragraph" w:styleId="a4">
    <w:name w:val="Normal (Web)"/>
    <w:basedOn w:val="a"/>
    <w:uiPriority w:val="99"/>
    <w:semiHidden/>
    <w:unhideWhenUsed/>
    <w:rsid w:val="005C346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5C3467"/>
    <w:rPr>
      <w:b/>
      <w:bCs/>
    </w:rPr>
  </w:style>
  <w:style w:type="table" w:styleId="a6">
    <w:name w:val="Table Grid"/>
    <w:basedOn w:val="a1"/>
    <w:uiPriority w:val="39"/>
    <w:rsid w:val="002A69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rsid w:val="000B508A"/>
    <w:rPr>
      <w:color w:val="0000FF"/>
      <w:u w:val="single"/>
    </w:rPr>
  </w:style>
  <w:style w:type="paragraph" w:styleId="a8">
    <w:name w:val="List Paragraph"/>
    <w:basedOn w:val="a"/>
    <w:uiPriority w:val="34"/>
    <w:qFormat/>
    <w:rsid w:val="004A05D2"/>
    <w:pPr>
      <w:ind w:left="720"/>
      <w:contextualSpacing/>
    </w:pPr>
    <w:rPr>
      <w:rFonts w:eastAsiaTheme="minorEastAsia"/>
      <w:lang w:eastAsia="ru-RU"/>
    </w:rPr>
  </w:style>
  <w:style w:type="paragraph" w:styleId="a9">
    <w:name w:val="Balloon Text"/>
    <w:basedOn w:val="a"/>
    <w:link w:val="aa"/>
    <w:uiPriority w:val="99"/>
    <w:semiHidden/>
    <w:unhideWhenUsed/>
    <w:rsid w:val="00517962"/>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1796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691406">
      <w:bodyDiv w:val="1"/>
      <w:marLeft w:val="0"/>
      <w:marRight w:val="0"/>
      <w:marTop w:val="0"/>
      <w:marBottom w:val="0"/>
      <w:divBdr>
        <w:top w:val="none" w:sz="0" w:space="0" w:color="auto"/>
        <w:left w:val="none" w:sz="0" w:space="0" w:color="auto"/>
        <w:bottom w:val="none" w:sz="0" w:space="0" w:color="auto"/>
        <w:right w:val="none" w:sz="0" w:space="0" w:color="auto"/>
      </w:divBdr>
      <w:divsChild>
        <w:div w:id="1253926456">
          <w:marLeft w:val="1166"/>
          <w:marRight w:val="0"/>
          <w:marTop w:val="144"/>
          <w:marBottom w:val="0"/>
          <w:divBdr>
            <w:top w:val="none" w:sz="0" w:space="0" w:color="auto"/>
            <w:left w:val="none" w:sz="0" w:space="0" w:color="auto"/>
            <w:bottom w:val="none" w:sz="0" w:space="0" w:color="auto"/>
            <w:right w:val="none" w:sz="0" w:space="0" w:color="auto"/>
          </w:divBdr>
        </w:div>
      </w:divsChild>
    </w:div>
    <w:div w:id="450788440">
      <w:bodyDiv w:val="1"/>
      <w:marLeft w:val="0"/>
      <w:marRight w:val="0"/>
      <w:marTop w:val="0"/>
      <w:marBottom w:val="0"/>
      <w:divBdr>
        <w:top w:val="none" w:sz="0" w:space="0" w:color="auto"/>
        <w:left w:val="none" w:sz="0" w:space="0" w:color="auto"/>
        <w:bottom w:val="none" w:sz="0" w:space="0" w:color="auto"/>
        <w:right w:val="none" w:sz="0" w:space="0" w:color="auto"/>
      </w:divBdr>
      <w:divsChild>
        <w:div w:id="753018630">
          <w:marLeft w:val="1166"/>
          <w:marRight w:val="0"/>
          <w:marTop w:val="144"/>
          <w:marBottom w:val="0"/>
          <w:divBdr>
            <w:top w:val="none" w:sz="0" w:space="0" w:color="auto"/>
            <w:left w:val="none" w:sz="0" w:space="0" w:color="auto"/>
            <w:bottom w:val="none" w:sz="0" w:space="0" w:color="auto"/>
            <w:right w:val="none" w:sz="0" w:space="0" w:color="auto"/>
          </w:divBdr>
        </w:div>
      </w:divsChild>
    </w:div>
    <w:div w:id="854149548">
      <w:bodyDiv w:val="1"/>
      <w:marLeft w:val="0"/>
      <w:marRight w:val="0"/>
      <w:marTop w:val="0"/>
      <w:marBottom w:val="0"/>
      <w:divBdr>
        <w:top w:val="none" w:sz="0" w:space="0" w:color="auto"/>
        <w:left w:val="none" w:sz="0" w:space="0" w:color="auto"/>
        <w:bottom w:val="none" w:sz="0" w:space="0" w:color="auto"/>
        <w:right w:val="none" w:sz="0" w:space="0" w:color="auto"/>
      </w:divBdr>
      <w:divsChild>
        <w:div w:id="1447315522">
          <w:marLeft w:val="1166"/>
          <w:marRight w:val="0"/>
          <w:marTop w:val="144"/>
          <w:marBottom w:val="0"/>
          <w:divBdr>
            <w:top w:val="none" w:sz="0" w:space="0" w:color="auto"/>
            <w:left w:val="none" w:sz="0" w:space="0" w:color="auto"/>
            <w:bottom w:val="none" w:sz="0" w:space="0" w:color="auto"/>
            <w:right w:val="none" w:sz="0" w:space="0" w:color="auto"/>
          </w:divBdr>
        </w:div>
      </w:divsChild>
    </w:div>
    <w:div w:id="906453479">
      <w:bodyDiv w:val="1"/>
      <w:marLeft w:val="0"/>
      <w:marRight w:val="0"/>
      <w:marTop w:val="0"/>
      <w:marBottom w:val="0"/>
      <w:divBdr>
        <w:top w:val="none" w:sz="0" w:space="0" w:color="auto"/>
        <w:left w:val="none" w:sz="0" w:space="0" w:color="auto"/>
        <w:bottom w:val="none" w:sz="0" w:space="0" w:color="auto"/>
        <w:right w:val="none" w:sz="0" w:space="0" w:color="auto"/>
      </w:divBdr>
    </w:div>
    <w:div w:id="1017393074">
      <w:bodyDiv w:val="1"/>
      <w:marLeft w:val="0"/>
      <w:marRight w:val="0"/>
      <w:marTop w:val="0"/>
      <w:marBottom w:val="0"/>
      <w:divBdr>
        <w:top w:val="none" w:sz="0" w:space="0" w:color="auto"/>
        <w:left w:val="none" w:sz="0" w:space="0" w:color="auto"/>
        <w:bottom w:val="none" w:sz="0" w:space="0" w:color="auto"/>
        <w:right w:val="none" w:sz="0" w:space="0" w:color="auto"/>
      </w:divBdr>
    </w:div>
    <w:div w:id="1160540435">
      <w:bodyDiv w:val="1"/>
      <w:marLeft w:val="0"/>
      <w:marRight w:val="0"/>
      <w:marTop w:val="0"/>
      <w:marBottom w:val="0"/>
      <w:divBdr>
        <w:top w:val="none" w:sz="0" w:space="0" w:color="auto"/>
        <w:left w:val="none" w:sz="0" w:space="0" w:color="auto"/>
        <w:bottom w:val="none" w:sz="0" w:space="0" w:color="auto"/>
        <w:right w:val="none" w:sz="0" w:space="0" w:color="auto"/>
      </w:divBdr>
    </w:div>
    <w:div w:id="1275863811">
      <w:bodyDiv w:val="1"/>
      <w:marLeft w:val="0"/>
      <w:marRight w:val="0"/>
      <w:marTop w:val="0"/>
      <w:marBottom w:val="0"/>
      <w:divBdr>
        <w:top w:val="none" w:sz="0" w:space="0" w:color="auto"/>
        <w:left w:val="none" w:sz="0" w:space="0" w:color="auto"/>
        <w:bottom w:val="none" w:sz="0" w:space="0" w:color="auto"/>
        <w:right w:val="none" w:sz="0" w:space="0" w:color="auto"/>
      </w:divBdr>
    </w:div>
    <w:div w:id="1551189423">
      <w:bodyDiv w:val="1"/>
      <w:marLeft w:val="0"/>
      <w:marRight w:val="0"/>
      <w:marTop w:val="0"/>
      <w:marBottom w:val="0"/>
      <w:divBdr>
        <w:top w:val="none" w:sz="0" w:space="0" w:color="auto"/>
        <w:left w:val="none" w:sz="0" w:space="0" w:color="auto"/>
        <w:bottom w:val="none" w:sz="0" w:space="0" w:color="auto"/>
        <w:right w:val="none" w:sz="0" w:space="0" w:color="auto"/>
      </w:divBdr>
    </w:div>
    <w:div w:id="1940522771">
      <w:bodyDiv w:val="1"/>
      <w:marLeft w:val="0"/>
      <w:marRight w:val="0"/>
      <w:marTop w:val="0"/>
      <w:marBottom w:val="0"/>
      <w:divBdr>
        <w:top w:val="none" w:sz="0" w:space="0" w:color="auto"/>
        <w:left w:val="none" w:sz="0" w:space="0" w:color="auto"/>
        <w:bottom w:val="none" w:sz="0" w:space="0" w:color="auto"/>
        <w:right w:val="none" w:sz="0" w:space="0" w:color="auto"/>
      </w:divBdr>
    </w:div>
    <w:div w:id="2099982232">
      <w:bodyDiv w:val="1"/>
      <w:marLeft w:val="0"/>
      <w:marRight w:val="0"/>
      <w:marTop w:val="0"/>
      <w:marBottom w:val="0"/>
      <w:divBdr>
        <w:top w:val="none" w:sz="0" w:space="0" w:color="auto"/>
        <w:left w:val="none" w:sz="0" w:space="0" w:color="auto"/>
        <w:bottom w:val="none" w:sz="0" w:space="0" w:color="auto"/>
        <w:right w:val="none" w:sz="0" w:space="0" w:color="auto"/>
      </w:divBdr>
      <w:divsChild>
        <w:div w:id="592128264">
          <w:marLeft w:val="0"/>
          <w:marRight w:val="0"/>
          <w:marTop w:val="0"/>
          <w:marBottom w:val="480"/>
          <w:divBdr>
            <w:top w:val="none" w:sz="0" w:space="0" w:color="auto"/>
            <w:left w:val="none" w:sz="0" w:space="0" w:color="auto"/>
            <w:bottom w:val="none" w:sz="0" w:space="0" w:color="auto"/>
            <w:right w:val="none" w:sz="0" w:space="0" w:color="auto"/>
          </w:divBdr>
        </w:div>
        <w:div w:id="1500539347">
          <w:marLeft w:val="0"/>
          <w:marRight w:val="0"/>
          <w:marTop w:val="0"/>
          <w:marBottom w:val="0"/>
          <w:divBdr>
            <w:top w:val="none" w:sz="0" w:space="0" w:color="auto"/>
            <w:left w:val="none" w:sz="0" w:space="0" w:color="auto"/>
            <w:bottom w:val="none" w:sz="0" w:space="0" w:color="auto"/>
            <w:right w:val="none" w:sz="0" w:space="0" w:color="auto"/>
          </w:divBdr>
          <w:divsChild>
            <w:div w:id="1994213613">
              <w:marLeft w:val="0"/>
              <w:marRight w:val="0"/>
              <w:marTop w:val="0"/>
              <w:marBottom w:val="0"/>
              <w:divBdr>
                <w:top w:val="none" w:sz="0" w:space="0" w:color="auto"/>
                <w:left w:val="none" w:sz="0" w:space="0" w:color="auto"/>
                <w:bottom w:val="none" w:sz="0" w:space="0" w:color="auto"/>
                <w:right w:val="none" w:sz="0" w:space="0" w:color="auto"/>
              </w:divBdr>
              <w:divsChild>
                <w:div w:id="858473573">
                  <w:marLeft w:val="0"/>
                  <w:marRight w:val="0"/>
                  <w:marTop w:val="0"/>
                  <w:marBottom w:val="0"/>
                  <w:divBdr>
                    <w:top w:val="none" w:sz="0" w:space="0" w:color="auto"/>
                    <w:left w:val="none" w:sz="0" w:space="0" w:color="auto"/>
                    <w:bottom w:val="none" w:sz="0" w:space="0" w:color="auto"/>
                    <w:right w:val="none" w:sz="0" w:space="0" w:color="auto"/>
                  </w:divBdr>
                  <w:divsChild>
                    <w:div w:id="91089569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569</TotalTime>
  <Pages>9</Pages>
  <Words>2700</Words>
  <Characters>15394</Characters>
  <Application>Microsoft Office Word</Application>
  <DocSecurity>0</DocSecurity>
  <Lines>128</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38</cp:revision>
  <cp:lastPrinted>2025-11-16T07:49:00Z</cp:lastPrinted>
  <dcterms:created xsi:type="dcterms:W3CDTF">2025-11-08T12:02:00Z</dcterms:created>
  <dcterms:modified xsi:type="dcterms:W3CDTF">2025-11-20T20:31:00Z</dcterms:modified>
</cp:coreProperties>
</file>